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E8480E" w14:textId="74E847A7" w:rsidR="00DE4F74" w:rsidRPr="00D66E78" w:rsidRDefault="00DE4F74" w:rsidP="00951A7E">
      <w:pPr>
        <w:spacing w:after="60"/>
        <w:jc w:val="center"/>
        <w:rPr>
          <w:rFonts w:ascii="Arial" w:hAnsi="Arial" w:cs="Arial"/>
          <w:b/>
          <w:color w:val="000000" w:themeColor="text1"/>
          <w:spacing w:val="10"/>
          <w:sz w:val="28"/>
          <w:szCs w:val="28"/>
        </w:rPr>
      </w:pPr>
      <w:r w:rsidRPr="00D66E78">
        <w:rPr>
          <w:rFonts w:ascii="Arial" w:hAnsi="Arial" w:cs="Arial"/>
          <w:b/>
          <w:color w:val="000000" w:themeColor="text1"/>
          <w:spacing w:val="10"/>
          <w:sz w:val="28"/>
          <w:szCs w:val="28"/>
        </w:rPr>
        <w:t>Perizia Asseverata</w:t>
      </w:r>
    </w:p>
    <w:p w14:paraId="4B2132C0" w14:textId="550BD3FE" w:rsidR="00DE4F74" w:rsidRPr="00D66E78" w:rsidRDefault="00DE4F74" w:rsidP="00951A7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66E78">
        <w:rPr>
          <w:rFonts w:ascii="Arial" w:hAnsi="Arial" w:cs="Arial"/>
          <w:color w:val="000000" w:themeColor="text1"/>
          <w:sz w:val="20"/>
          <w:szCs w:val="20"/>
        </w:rPr>
        <w:t>(</w:t>
      </w:r>
      <w:r w:rsidR="00607EAD" w:rsidRPr="00D66E78">
        <w:rPr>
          <w:rFonts w:ascii="Arial" w:hAnsi="Arial" w:cs="Arial"/>
          <w:color w:val="000000" w:themeColor="text1"/>
          <w:sz w:val="20"/>
          <w:szCs w:val="20"/>
        </w:rPr>
        <w:t xml:space="preserve">allegata alla richiesta di valutazione preventiva del livello operativo, </w:t>
      </w:r>
      <w:r w:rsidR="00EA364C" w:rsidRPr="00D66E78">
        <w:rPr>
          <w:rFonts w:ascii="Arial" w:hAnsi="Arial" w:cs="Arial"/>
          <w:color w:val="000000" w:themeColor="text1"/>
          <w:sz w:val="20"/>
          <w:szCs w:val="20"/>
        </w:rPr>
        <w:t xml:space="preserve">ai sensi dell'articolo 7 del “Testo Unico della Ricostruzione Privata” </w:t>
      </w:r>
      <w:r w:rsidR="00D66E78" w:rsidRPr="00D66E7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EA364C" w:rsidRPr="00D66E78">
        <w:rPr>
          <w:rFonts w:ascii="Arial" w:hAnsi="Arial" w:cs="Arial"/>
          <w:color w:val="000000" w:themeColor="text1"/>
          <w:sz w:val="20"/>
          <w:szCs w:val="20"/>
        </w:rPr>
        <w:t>O.C. n.130/2022</w:t>
      </w:r>
      <w:r w:rsidR="00D66E7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607EAD" w:rsidRPr="00D66E78">
        <w:rPr>
          <w:rFonts w:ascii="Arial" w:hAnsi="Arial" w:cs="Arial"/>
          <w:color w:val="000000" w:themeColor="text1"/>
          <w:sz w:val="20"/>
          <w:szCs w:val="20"/>
        </w:rPr>
        <w:t>preordinato alla richiesta di contributo per gli interventi di cui all’art. 7 del decreto legge 17 ottobre 2016, n. 189)</w:t>
      </w:r>
    </w:p>
    <w:p w14:paraId="53A4DEA5" w14:textId="77777777" w:rsidR="00951A7E" w:rsidRPr="00D66E78" w:rsidRDefault="00951A7E" w:rsidP="003C0E11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lang w:eastAsia="it-IT"/>
        </w:rPr>
      </w:pPr>
    </w:p>
    <w:p w14:paraId="76FE332F" w14:textId="77777777" w:rsidR="009F7ED1" w:rsidRPr="00D66E78" w:rsidRDefault="00F46F64" w:rsidP="003C0E11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D66E78">
        <w:rPr>
          <w:rFonts w:ascii="Arial" w:hAnsi="Arial" w:cs="Arial"/>
          <w:sz w:val="22"/>
          <w:szCs w:val="22"/>
        </w:rPr>
        <w:t xml:space="preserve">Il sottoscritto ……………………………………………, iscritto all'Albo dell’Ordine/Collegio dei/degli ……………………… della Provincia di ……, al nº ……, con studio professionale in ………………………. via………… n……… </w:t>
      </w:r>
      <w:proofErr w:type="spellStart"/>
      <w:r w:rsidRPr="00D66E78">
        <w:rPr>
          <w:rFonts w:ascii="Arial" w:hAnsi="Arial" w:cs="Arial"/>
          <w:sz w:val="22"/>
          <w:szCs w:val="22"/>
        </w:rPr>
        <w:t>tel</w:t>
      </w:r>
      <w:proofErr w:type="spellEnd"/>
      <w:r w:rsidRPr="00D66E78">
        <w:rPr>
          <w:rFonts w:ascii="Arial" w:hAnsi="Arial" w:cs="Arial"/>
          <w:sz w:val="22"/>
          <w:szCs w:val="22"/>
        </w:rPr>
        <w:t xml:space="preserve">……………. Codice Fiscale/Partita IVA ………………… email ………………………………PEC ……………………………, iscritto nell’elenco speciale dei professionisti di cui all’art. 34 del DL 189/2016 al n. …………………, </w:t>
      </w:r>
      <w:r w:rsidR="00972758" w:rsidRPr="00D66E78">
        <w:rPr>
          <w:rFonts w:ascii="Arial" w:hAnsi="Arial" w:cs="Arial"/>
          <w:color w:val="000000" w:themeColor="text1"/>
          <w:sz w:val="22"/>
          <w:szCs w:val="22"/>
        </w:rPr>
        <w:t>incaricato/a da ………………………………</w:t>
      </w:r>
      <w:proofErr w:type="gramStart"/>
      <w:r w:rsidR="00972758" w:rsidRPr="00D66E78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="00972758" w:rsidRPr="00D66E78">
        <w:rPr>
          <w:rFonts w:ascii="Arial" w:hAnsi="Arial" w:cs="Arial"/>
          <w:color w:val="000000" w:themeColor="text1"/>
          <w:sz w:val="22"/>
          <w:szCs w:val="22"/>
        </w:rPr>
        <w:t xml:space="preserve">………. </w:t>
      </w:r>
      <w:r w:rsidR="00972758"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di redigere una perizia </w:t>
      </w:r>
      <w:r w:rsidR="00AD2168"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>asseverata relativa all'edific</w:t>
      </w:r>
      <w:r w:rsidR="00E11484"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>i</w:t>
      </w:r>
      <w:r w:rsidR="00AD2168"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>o</w:t>
      </w:r>
      <w:r w:rsidR="00E11484"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oggetto di scheda</w:t>
      </w:r>
      <w:r w:rsidR="009F7ED1"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>:</w:t>
      </w:r>
    </w:p>
    <w:p w14:paraId="10FE8AB6" w14:textId="77777777" w:rsidR="00AD414D" w:rsidRPr="00D66E78" w:rsidRDefault="0007647B" w:rsidP="003C0E11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</w:t>
      </w:r>
      <w:r w:rsidR="00E11484"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>AeDES</w:t>
      </w:r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118"/>
        <w:gridCol w:w="1701"/>
      </w:tblGrid>
      <w:tr w:rsidR="00AD414D" w:rsidRPr="00D66E78" w14:paraId="7CA0CDEC" w14:textId="77777777" w:rsidTr="0007647B"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01C2CAE" w14:textId="77777777" w:rsidR="00AD414D" w:rsidRPr="00D66E78" w:rsidRDefault="00AD414D" w:rsidP="003C0E11">
            <w:pPr>
              <w:pStyle w:val="Contenutotabella"/>
              <w:spacing w:after="0"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D66E78">
              <w:rPr>
                <w:rFonts w:ascii="Arial" w:hAnsi="Arial" w:cs="Arial"/>
                <w:b/>
                <w:bCs/>
              </w:rPr>
              <w:t xml:space="preserve">Nr. Squadra: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14:paraId="23EACA68" w14:textId="77777777" w:rsidR="00AD414D" w:rsidRPr="00D66E78" w:rsidRDefault="00AD414D" w:rsidP="003C0E11">
            <w:pPr>
              <w:pStyle w:val="Contenutotabella"/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D66E78">
              <w:rPr>
                <w:rFonts w:ascii="Arial" w:hAnsi="Arial" w:cs="Arial"/>
                <w:b/>
              </w:rPr>
              <w:t xml:space="preserve">Data: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14:paraId="0163BE4B" w14:textId="77777777" w:rsidR="00AD414D" w:rsidRPr="00D66E78" w:rsidRDefault="00AD414D" w:rsidP="003C0E11">
            <w:pPr>
              <w:pStyle w:val="Contenutotabella"/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D66E78">
              <w:rPr>
                <w:rFonts w:ascii="Arial" w:hAnsi="Arial" w:cs="Arial"/>
                <w:b/>
              </w:rPr>
              <w:t xml:space="preserve">Nr. Scheda: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14:paraId="6A87F3CC" w14:textId="77777777" w:rsidR="00AD414D" w:rsidRPr="00D66E78" w:rsidRDefault="00AD414D" w:rsidP="003C0E11">
            <w:pPr>
              <w:pStyle w:val="Contenutotabella"/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D66E78">
              <w:rPr>
                <w:rFonts w:ascii="Arial" w:hAnsi="Arial" w:cs="Arial"/>
                <w:b/>
              </w:rPr>
              <w:t xml:space="preserve">Esito:  </w:t>
            </w:r>
          </w:p>
        </w:tc>
      </w:tr>
    </w:tbl>
    <w:p w14:paraId="4008C2DB" w14:textId="77777777" w:rsidR="00AD414D" w:rsidRPr="00D66E78" w:rsidRDefault="00AD414D" w:rsidP="003C0E11">
      <w:pPr>
        <w:spacing w:line="360" w:lineRule="auto"/>
        <w:contextualSpacing/>
        <w:jc w:val="center"/>
        <w:rPr>
          <w:rFonts w:ascii="Arial" w:hAnsi="Arial" w:cs="Arial"/>
          <w:i/>
          <w:color w:val="000000" w:themeColor="text1"/>
          <w:sz w:val="20"/>
          <w:szCs w:val="20"/>
          <w:lang w:eastAsia="it-IT"/>
        </w:rPr>
      </w:pPr>
      <w:r w:rsidRPr="00D66E78">
        <w:rPr>
          <w:rFonts w:ascii="Arial" w:hAnsi="Arial" w:cs="Arial"/>
          <w:i/>
          <w:color w:val="000000" w:themeColor="text1"/>
          <w:sz w:val="20"/>
          <w:szCs w:val="20"/>
          <w:lang w:eastAsia="it-IT"/>
        </w:rPr>
        <w:t>(ovvero)</w:t>
      </w:r>
    </w:p>
    <w:p w14:paraId="2B282998" w14:textId="77777777" w:rsidR="009F7ED1" w:rsidRPr="00D66E78" w:rsidRDefault="0007647B" w:rsidP="003C0E11">
      <w:pPr>
        <w:spacing w:line="360" w:lineRule="auto"/>
        <w:contextualSpacing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  </w:t>
      </w:r>
      <w:r w:rsidR="009F7ED1"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>Perizia giurata AeDES</w:t>
      </w:r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1701"/>
      </w:tblGrid>
      <w:tr w:rsidR="00AD414D" w:rsidRPr="00D66E78" w14:paraId="6615FDA2" w14:textId="77777777" w:rsidTr="00C15AA6">
        <w:tc>
          <w:tcPr>
            <w:tcW w:w="482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ED0847C" w14:textId="77777777" w:rsidR="00AD414D" w:rsidRPr="00D66E78" w:rsidRDefault="00AD414D" w:rsidP="003C0E11">
            <w:pPr>
              <w:pStyle w:val="Contenutotabella"/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D66E78">
              <w:rPr>
                <w:rFonts w:ascii="Arial" w:hAnsi="Arial" w:cs="Arial"/>
                <w:b/>
              </w:rPr>
              <w:t>Nominativo</w:t>
            </w:r>
            <w:r w:rsidR="0007647B" w:rsidRPr="00D66E78">
              <w:rPr>
                <w:rFonts w:ascii="Arial" w:hAnsi="Arial" w:cs="Arial"/>
                <w:b/>
              </w:rPr>
              <w:t xml:space="preserve"> professionista</w:t>
            </w:r>
            <w:r w:rsidRPr="00D66E78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14:paraId="607761D6" w14:textId="77777777" w:rsidR="00AD414D" w:rsidRPr="00D66E78" w:rsidRDefault="0007647B" w:rsidP="003C0E11">
            <w:pPr>
              <w:pStyle w:val="Contenutotabella"/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D66E78">
              <w:rPr>
                <w:rFonts w:ascii="Arial" w:hAnsi="Arial" w:cs="Arial"/>
                <w:b/>
              </w:rPr>
              <w:t>Data deposito</w:t>
            </w:r>
            <w:r w:rsidR="00AD414D" w:rsidRPr="00D66E7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14:paraId="5EF131F2" w14:textId="77777777" w:rsidR="00AD414D" w:rsidRPr="00D66E78" w:rsidRDefault="00AD414D" w:rsidP="003C0E11">
            <w:pPr>
              <w:pStyle w:val="Contenutotabella"/>
              <w:spacing w:after="0" w:line="360" w:lineRule="auto"/>
              <w:contextualSpacing/>
              <w:rPr>
                <w:rFonts w:ascii="Arial" w:hAnsi="Arial" w:cs="Arial"/>
                <w:b/>
              </w:rPr>
            </w:pPr>
            <w:r w:rsidRPr="00D66E78">
              <w:rPr>
                <w:rFonts w:ascii="Arial" w:hAnsi="Arial" w:cs="Arial"/>
                <w:b/>
              </w:rPr>
              <w:t xml:space="preserve">Esito:  </w:t>
            </w:r>
          </w:p>
        </w:tc>
      </w:tr>
    </w:tbl>
    <w:p w14:paraId="56318C3C" w14:textId="77777777" w:rsidR="00607EAD" w:rsidRPr="00D66E78" w:rsidRDefault="00607EAD" w:rsidP="003C0E11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</w:p>
    <w:p w14:paraId="74B01F31" w14:textId="5AAAA4D1" w:rsidR="00972758" w:rsidRPr="00D66E78" w:rsidRDefault="00972758" w:rsidP="003C0E11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>per la valutazione preventiva alla richiesta di contributo del livello operativo ai sensi art.</w:t>
      </w:r>
      <w:r w:rsidR="00EA364C"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 xml:space="preserve">7 </w:t>
      </w:r>
      <w:r w:rsidR="00EA364C" w:rsidRPr="00D66E78">
        <w:rPr>
          <w:rFonts w:ascii="Arial" w:hAnsi="Arial" w:cs="Arial"/>
          <w:color w:val="000000" w:themeColor="text1"/>
          <w:sz w:val="22"/>
          <w:szCs w:val="22"/>
        </w:rPr>
        <w:t>del “Testo Unico della Ricostruzione Privata” (O.C. n.130/2022)</w:t>
      </w:r>
      <w:r w:rsidRPr="00D66E78">
        <w:rPr>
          <w:rFonts w:ascii="Arial" w:hAnsi="Arial" w:cs="Arial"/>
          <w:color w:val="000000" w:themeColor="text1"/>
          <w:sz w:val="22"/>
          <w:szCs w:val="22"/>
          <w:lang w:eastAsia="it-IT"/>
        </w:rPr>
        <w:t>;</w:t>
      </w:r>
    </w:p>
    <w:p w14:paraId="23A997DC" w14:textId="77777777" w:rsidR="00972758" w:rsidRPr="00D66E78" w:rsidRDefault="00F46F64" w:rsidP="003C0E11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t>e ai sensi degli artt. 38, 47, 48 del DPR 28 dicembre 2000, n° 445, consapevole delle sanzioni penali, nel caso di dichiarazioni non veritiere, di formazione o uso di atti falsi, richiamate dall'articolo 76 del DPR 445/2000 sopracitato</w:t>
      </w:r>
    </w:p>
    <w:p w14:paraId="3C338C8B" w14:textId="77777777" w:rsidR="003C0E11" w:rsidRPr="00D66E78" w:rsidRDefault="003C0E11" w:rsidP="003C0E11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A37E20" w14:textId="77777777" w:rsidR="00B464CE" w:rsidRPr="00D66E78" w:rsidRDefault="00972758" w:rsidP="003C0E11">
      <w:pPr>
        <w:spacing w:line="360" w:lineRule="auto"/>
        <w:contextualSpacing/>
        <w:jc w:val="center"/>
        <w:rPr>
          <w:rFonts w:ascii="Arial" w:hAnsi="Arial" w:cs="Arial"/>
          <w:b/>
          <w:color w:val="000000" w:themeColor="text1"/>
          <w:spacing w:val="60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pacing w:val="60"/>
          <w:sz w:val="22"/>
          <w:szCs w:val="22"/>
        </w:rPr>
        <w:t>ASSEVERA</w:t>
      </w:r>
    </w:p>
    <w:p w14:paraId="3B2A4BFF" w14:textId="77777777" w:rsidR="00B464CE" w:rsidRPr="00D66E78" w:rsidRDefault="00B464CE" w:rsidP="003C0E11">
      <w:pPr>
        <w:pStyle w:val="Paragrafoelenco"/>
        <w:numPr>
          <w:ilvl w:val="0"/>
          <w:numId w:val="10"/>
        </w:numPr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t>La sussistenza del nesso di causalità tra gli eventi della sequenza sismica iniziata il 24/08/2016 e i danni subiti dall'edifico oggetto della presente perizia;</w:t>
      </w:r>
    </w:p>
    <w:p w14:paraId="045DD69D" w14:textId="0616DB75" w:rsidR="00EA364C" w:rsidRPr="00D66E78" w:rsidRDefault="00B464CE" w:rsidP="00EA364C">
      <w:pPr>
        <w:pStyle w:val="Paragrafoelenco"/>
        <w:numPr>
          <w:ilvl w:val="0"/>
          <w:numId w:val="10"/>
        </w:numPr>
        <w:tabs>
          <w:tab w:val="left" w:pos="2268"/>
          <w:tab w:val="left" w:pos="3828"/>
          <w:tab w:val="left" w:pos="5387"/>
          <w:tab w:val="left" w:pos="6663"/>
        </w:tabs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t>Che l’edificio oggetto della presente perizia asseverata ha un livello operativo</w:t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br/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L1</w:t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tab/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L2 </w:t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tab/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L3 </w:t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tab/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L4</w:t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tab/>
        <w:t>così come definito</w:t>
      </w:r>
      <w:r w:rsidR="00F46F64"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>nella Tabella 5</w:t>
      </w:r>
      <w:r w:rsidR="00607EAD" w:rsidRPr="00D66E78">
        <w:rPr>
          <w:rFonts w:ascii="Arial" w:hAnsi="Arial" w:cs="Arial"/>
          <w:color w:val="000000" w:themeColor="text1"/>
          <w:sz w:val="22"/>
          <w:szCs w:val="22"/>
        </w:rPr>
        <w:t xml:space="preserve"> di cui</w:t>
      </w:r>
      <w:r w:rsidR="00EA364C" w:rsidRPr="00D66E7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BEF69E9" w14:textId="0BB17DB1" w:rsidR="00EA364C" w:rsidRPr="00D66E78" w:rsidRDefault="00EA364C" w:rsidP="00EA364C">
      <w:pPr>
        <w:tabs>
          <w:tab w:val="left" w:pos="2268"/>
          <w:tab w:val="left" w:pos="3828"/>
          <w:tab w:val="left" w:pos="5387"/>
          <w:tab w:val="left" w:pos="6663"/>
        </w:tabs>
        <w:spacing w:line="36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</w:rPr>
        <w:sym w:font="Wingdings" w:char="F071"/>
      </w:r>
      <w:r w:rsidR="00607EAD" w:rsidRPr="00D66E78">
        <w:rPr>
          <w:rFonts w:ascii="Arial" w:hAnsi="Arial" w:cs="Arial"/>
        </w:rPr>
        <w:t xml:space="preserve"> </w:t>
      </w:r>
      <w:r w:rsidR="00607EAD" w:rsidRPr="00D66E78">
        <w:rPr>
          <w:rFonts w:ascii="Arial" w:hAnsi="Arial" w:cs="Arial"/>
          <w:sz w:val="22"/>
          <w:szCs w:val="22"/>
        </w:rPr>
        <w:t>al Testo unico della ricostruzione privata, A</w:t>
      </w:r>
      <w:r w:rsidRPr="00D66E78">
        <w:rPr>
          <w:rFonts w:ascii="Arial" w:hAnsi="Arial" w:cs="Arial"/>
          <w:sz w:val="22"/>
          <w:szCs w:val="22"/>
        </w:rPr>
        <w:t>llegato 4 “Soglie di danno, gradi di vulnerabilità, livelli operativi e costi parametrici per i danni gravi negli edifici a destinazione produttiva”</w:t>
      </w:r>
    </w:p>
    <w:p w14:paraId="5ABF12FE" w14:textId="77777777" w:rsidR="00EA364C" w:rsidRPr="00D66E78" w:rsidRDefault="00EA364C" w:rsidP="00EA364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66E78">
        <w:rPr>
          <w:rFonts w:ascii="Arial" w:hAnsi="Arial" w:cs="Arial"/>
          <w:sz w:val="22"/>
          <w:szCs w:val="22"/>
        </w:rPr>
        <w:t xml:space="preserve">(ovvero) </w:t>
      </w:r>
    </w:p>
    <w:p w14:paraId="394B0BD6" w14:textId="46868018" w:rsidR="00EA364C" w:rsidRPr="00D66E78" w:rsidRDefault="00EA364C" w:rsidP="00EA364C">
      <w:pPr>
        <w:spacing w:line="360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</w:rPr>
        <w:sym w:font="Wingdings" w:char="F071"/>
      </w:r>
      <w:r w:rsidRPr="00D66E78">
        <w:rPr>
          <w:rFonts w:ascii="Arial" w:hAnsi="Arial" w:cs="Arial"/>
        </w:rPr>
        <w:t xml:space="preserve"> </w:t>
      </w:r>
      <w:r w:rsidR="00607EAD" w:rsidRPr="00D66E78">
        <w:rPr>
          <w:rFonts w:ascii="Arial" w:hAnsi="Arial" w:cs="Arial"/>
          <w:sz w:val="22"/>
          <w:szCs w:val="22"/>
        </w:rPr>
        <w:t>al Testo unico della ricostruzione privata A</w:t>
      </w:r>
      <w:r w:rsidRPr="00D66E78">
        <w:rPr>
          <w:rFonts w:ascii="Arial" w:hAnsi="Arial" w:cs="Arial"/>
          <w:sz w:val="22"/>
          <w:szCs w:val="22"/>
        </w:rPr>
        <w:t>llegato 5 “Soglie di danno, gradi di vulnerabilità, livelli operativi e costi parametrici per i danni gravi di edifici a destinazione prevalentemente abitativa”</w:t>
      </w:r>
    </w:p>
    <w:p w14:paraId="71B194DF" w14:textId="1EFF0AB9" w:rsidR="00B464CE" w:rsidRPr="00D66E78" w:rsidRDefault="00B464CE" w:rsidP="00EA364C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t>Tutto quanto descritto nei successivi paragrafi A)</w:t>
      </w:r>
      <w:r w:rsidR="00D14762" w:rsidRPr="00D66E78">
        <w:rPr>
          <w:rFonts w:ascii="Arial" w:hAnsi="Arial" w:cs="Arial"/>
          <w:color w:val="000000" w:themeColor="text1"/>
          <w:sz w:val="22"/>
          <w:szCs w:val="22"/>
        </w:rPr>
        <w:t>, B), C), D, E),</w:t>
      </w:r>
      <w:r w:rsidR="00434C0F" w:rsidRPr="00D66E78">
        <w:rPr>
          <w:rFonts w:ascii="Arial" w:hAnsi="Arial" w:cs="Arial"/>
          <w:color w:val="000000" w:themeColor="text1"/>
          <w:sz w:val="22"/>
          <w:szCs w:val="22"/>
        </w:rPr>
        <w:t xml:space="preserve"> F), G), H)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e negli Allegati </w:t>
      </w:r>
      <w:r w:rsidR="00434C0F" w:rsidRPr="00D66E78">
        <w:rPr>
          <w:rFonts w:ascii="Arial" w:hAnsi="Arial" w:cs="Arial"/>
          <w:color w:val="000000" w:themeColor="text1"/>
          <w:sz w:val="22"/>
          <w:szCs w:val="22"/>
        </w:rPr>
        <w:t>alla presente perizia</w:t>
      </w:r>
      <w:r w:rsidR="00045725" w:rsidRPr="00D66E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4A91178" w14:textId="77777777" w:rsidR="0007647B" w:rsidRPr="00D66E78" w:rsidRDefault="0007647B" w:rsidP="003C0E11">
      <w:pPr>
        <w:pStyle w:val="Paragrafoelenco"/>
        <w:spacing w:line="360" w:lineRule="auto"/>
        <w:ind w:left="71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0FF626" w14:textId="77777777" w:rsidR="00B50EF2" w:rsidRPr="00D66E78" w:rsidRDefault="00AD2168" w:rsidP="003C0E11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Inquadramento </w:t>
      </w:r>
      <w:r w:rsidR="006D0F15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territoriale </w:t>
      </w:r>
      <w:r w:rsidR="00B50EF2" w:rsidRPr="00D66E78">
        <w:rPr>
          <w:rFonts w:ascii="Arial" w:hAnsi="Arial" w:cs="Arial"/>
          <w:b/>
          <w:color w:val="000000" w:themeColor="text1"/>
          <w:sz w:val="22"/>
          <w:szCs w:val="22"/>
        </w:rPr>
        <w:t>dell’edificio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2402" w:rsidRPr="00D66E78" w14:paraId="01B9DBAE" w14:textId="77777777" w:rsidTr="003C0E11">
        <w:trPr>
          <w:trHeight w:val="2381"/>
        </w:trPr>
        <w:tc>
          <w:tcPr>
            <w:tcW w:w="9628" w:type="dxa"/>
          </w:tcPr>
          <w:p w14:paraId="7062C334" w14:textId="77777777" w:rsidR="00B50EF2" w:rsidRPr="00D66E78" w:rsidRDefault="00B50EF2" w:rsidP="003C0E1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14:paraId="17E792F6" w14:textId="77777777" w:rsidR="006D0F15" w:rsidRPr="00D66E78" w:rsidRDefault="00B50EF2" w:rsidP="003C0E11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D66E78">
              <w:rPr>
                <w:rFonts w:ascii="Arial" w:hAnsi="Arial" w:cs="Arial"/>
                <w:i/>
                <w:color w:val="000000" w:themeColor="text1"/>
              </w:rPr>
              <w:t>[inserire foto aerea con individuazione dell’edificio oggetto di perizia]</w:t>
            </w:r>
            <w:r w:rsidR="006D0F15" w:rsidRPr="00D66E78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  <w:p w14:paraId="29FD9E97" w14:textId="77777777" w:rsidR="00B50EF2" w:rsidRPr="00D66E78" w:rsidRDefault="006D0F15" w:rsidP="003C0E11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66E78">
              <w:rPr>
                <w:rFonts w:ascii="Arial" w:hAnsi="Arial" w:cs="Arial"/>
                <w:i/>
                <w:color w:val="000000" w:themeColor="text1"/>
              </w:rPr>
              <w:t xml:space="preserve">[inserire </w:t>
            </w:r>
            <w:proofErr w:type="spellStart"/>
            <w:r w:rsidRPr="00D66E78">
              <w:rPr>
                <w:rFonts w:ascii="Arial" w:hAnsi="Arial" w:cs="Arial"/>
                <w:i/>
                <w:color w:val="000000" w:themeColor="text1"/>
              </w:rPr>
              <w:t>stalcio</w:t>
            </w:r>
            <w:proofErr w:type="spellEnd"/>
            <w:r w:rsidR="00072402" w:rsidRPr="00D66E78">
              <w:rPr>
                <w:rFonts w:ascii="Arial" w:hAnsi="Arial" w:cs="Arial"/>
                <w:i/>
                <w:color w:val="000000" w:themeColor="text1"/>
              </w:rPr>
              <w:t xml:space="preserve"> planimetria</w:t>
            </w:r>
            <w:r w:rsidRPr="00D66E78">
              <w:rPr>
                <w:rFonts w:ascii="Arial" w:hAnsi="Arial" w:cs="Arial"/>
                <w:i/>
                <w:color w:val="000000" w:themeColor="text1"/>
              </w:rPr>
              <w:t xml:space="preserve"> catastale con individuazione dell’edificio oggetto di perizia]</w:t>
            </w:r>
          </w:p>
        </w:tc>
      </w:tr>
    </w:tbl>
    <w:p w14:paraId="522D4700" w14:textId="77777777" w:rsidR="00B50EF2" w:rsidRPr="00D66E78" w:rsidRDefault="00B50EF2" w:rsidP="003C0E11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</w:rPr>
      </w:pPr>
    </w:p>
    <w:p w14:paraId="2E09ABF6" w14:textId="77777777" w:rsidR="003C0E11" w:rsidRPr="00D66E78" w:rsidRDefault="003C0E11" w:rsidP="003C0E11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>Inquadramento urbanistico dell’edificio:</w:t>
      </w:r>
    </w:p>
    <w:p w14:paraId="4416C87F" w14:textId="77777777" w:rsidR="003C0E11" w:rsidRPr="00D66E78" w:rsidRDefault="003C0E11" w:rsidP="003C0E11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6E7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9167898" w14:textId="77777777" w:rsidR="003C0E11" w:rsidRPr="00D66E78" w:rsidRDefault="003C0E11" w:rsidP="003C0E11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66E78">
        <w:rPr>
          <w:rFonts w:ascii="Arial" w:hAnsi="Arial" w:cs="Arial"/>
          <w:i/>
          <w:sz w:val="22"/>
          <w:szCs w:val="22"/>
        </w:rPr>
        <w:t>[comune, via, identificazione aggregato, dati catastali, zona urbanistica, ecc.]</w:t>
      </w:r>
    </w:p>
    <w:p w14:paraId="2E1D2B7F" w14:textId="77777777" w:rsidR="00A82370" w:rsidRPr="00D66E78" w:rsidRDefault="00A82370" w:rsidP="003C0E11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01A7D88" w14:textId="77777777" w:rsidR="00A82370" w:rsidRPr="00D66E78" w:rsidRDefault="00A82370" w:rsidP="00A82370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>Individuazione della destinazione d’uso alla data dell’evento sismico:</w:t>
      </w:r>
    </w:p>
    <w:p w14:paraId="034E8E72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6E7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7BB5C30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66E78">
        <w:rPr>
          <w:rFonts w:ascii="Arial" w:hAnsi="Arial" w:cs="Arial"/>
          <w:i/>
          <w:sz w:val="22"/>
          <w:szCs w:val="22"/>
        </w:rPr>
        <w:t>[Destinazione d’uso conforme con l’uso dichiarato nella scheda AeDES]</w:t>
      </w:r>
    </w:p>
    <w:p w14:paraId="69CCA728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6B3594E7" w14:textId="77777777" w:rsidR="00B50EF2" w:rsidRPr="00D66E78" w:rsidRDefault="00B50EF2" w:rsidP="003C0E11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>Descrizione dell’edificio:</w:t>
      </w:r>
    </w:p>
    <w:p w14:paraId="019E46ED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6E7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0139FE1" w14:textId="77777777" w:rsidR="00072402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t>[Indicazione della tipologia costruttiva con riferimento all’Ordinanza, numero di piani, epoca di costruzione, precedenti interventi edilizi, ecc</w:t>
      </w:r>
      <w:r w:rsidR="00B76D6D" w:rsidRPr="00D66E78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t>]</w:t>
      </w:r>
    </w:p>
    <w:p w14:paraId="7BE953E7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4144B01A" w14:textId="77777777" w:rsidR="00072402" w:rsidRPr="00D66E78" w:rsidRDefault="00B50EF2" w:rsidP="003C0E11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>Descrizione del danno causato dal sisma</w:t>
      </w:r>
      <w:r w:rsidR="00B464CE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 per l’intero edificio</w:t>
      </w:r>
    </w:p>
    <w:p w14:paraId="0324BC53" w14:textId="77777777" w:rsidR="00A82370" w:rsidRPr="00D66E78" w:rsidRDefault="00A82370" w:rsidP="00A823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6E7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33597EB1" w14:textId="77777777" w:rsidR="00A82370" w:rsidRPr="00D66E78" w:rsidRDefault="00A82370" w:rsidP="003C0E11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i/>
          <w:sz w:val="22"/>
          <w:szCs w:val="22"/>
        </w:rPr>
        <w:t>[Descrizione dei danni causati dal sisma, facendo riferimento agli elaborati grafici di rilievo del danno e alla documentazione fotografica allegati]</w:t>
      </w:r>
    </w:p>
    <w:p w14:paraId="0B5E0B2C" w14:textId="77777777" w:rsidR="006D0F15" w:rsidRPr="00D66E78" w:rsidRDefault="006D0F15" w:rsidP="00A82370">
      <w:pPr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1DF4A50" w14:textId="28F64439" w:rsidR="00A82370" w:rsidRPr="00D66E78" w:rsidRDefault="00A82370" w:rsidP="00A82370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507421534"/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Determinazione dello “stato di danno” </w:t>
      </w:r>
      <w:bookmarkEnd w:id="1"/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con riferimento alle Tabelle 1 e </w:t>
      </w:r>
      <w:proofErr w:type="gramStart"/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2 </w:t>
      </w:r>
      <w:r w:rsidR="00EA364C" w:rsidRPr="00D66E78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proofErr w:type="gramEnd"/>
    </w:p>
    <w:p w14:paraId="5749A59F" w14:textId="3187C775" w:rsidR="00EA364C" w:rsidRPr="00D66E78" w:rsidRDefault="00EA364C" w:rsidP="00EA364C">
      <w:pPr>
        <w:pStyle w:val="Paragrafoelenco"/>
        <w:tabs>
          <w:tab w:val="left" w:pos="2268"/>
          <w:tab w:val="left" w:pos="3828"/>
          <w:tab w:val="left" w:pos="5387"/>
          <w:tab w:val="left" w:pos="6663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</w:rPr>
        <w:sym w:font="Wingdings" w:char="F071"/>
      </w:r>
      <w:r w:rsidRPr="00D66E78">
        <w:rPr>
          <w:rFonts w:ascii="Arial" w:hAnsi="Arial" w:cs="Arial"/>
        </w:rPr>
        <w:t xml:space="preserve"> </w:t>
      </w:r>
      <w:r w:rsidR="00607EAD" w:rsidRPr="00D66E78">
        <w:rPr>
          <w:rFonts w:ascii="Arial" w:hAnsi="Arial" w:cs="Arial"/>
        </w:rPr>
        <w:t xml:space="preserve">del </w:t>
      </w:r>
      <w:r w:rsidR="00607EAD" w:rsidRPr="00D66E78">
        <w:rPr>
          <w:rFonts w:ascii="Arial" w:hAnsi="Arial" w:cs="Arial"/>
          <w:sz w:val="22"/>
          <w:szCs w:val="22"/>
        </w:rPr>
        <w:t>Testo unico della ricostruzione privata, A</w:t>
      </w:r>
      <w:r w:rsidRPr="00D66E78">
        <w:rPr>
          <w:rFonts w:ascii="Arial" w:hAnsi="Arial" w:cs="Arial"/>
          <w:sz w:val="22"/>
          <w:szCs w:val="22"/>
        </w:rPr>
        <w:t>llegato 4 “Soglie di danno, gradi di vulnerabilità, livelli operativi e costi parametrici per i danni gravi negli edifici a destinazione produttiva”</w:t>
      </w:r>
    </w:p>
    <w:p w14:paraId="3F639A11" w14:textId="77777777" w:rsidR="00EA364C" w:rsidRPr="00D66E78" w:rsidRDefault="00EA364C" w:rsidP="00EA364C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66E78">
        <w:rPr>
          <w:rFonts w:ascii="Arial" w:hAnsi="Arial" w:cs="Arial"/>
          <w:sz w:val="22"/>
          <w:szCs w:val="22"/>
        </w:rPr>
        <w:t xml:space="preserve">(ovvero) </w:t>
      </w:r>
    </w:p>
    <w:p w14:paraId="6B1A637A" w14:textId="6A6FDA35" w:rsidR="00EA364C" w:rsidRPr="00D66E78" w:rsidRDefault="00EA364C" w:rsidP="00EA364C">
      <w:pPr>
        <w:pStyle w:val="Paragrafoelenco"/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</w:rPr>
        <w:sym w:font="Wingdings" w:char="F071"/>
      </w:r>
      <w:r w:rsidRPr="00D66E78">
        <w:rPr>
          <w:rFonts w:ascii="Arial" w:hAnsi="Arial" w:cs="Arial"/>
        </w:rPr>
        <w:t xml:space="preserve"> </w:t>
      </w:r>
      <w:r w:rsidR="00607EAD" w:rsidRPr="00D66E78">
        <w:rPr>
          <w:rFonts w:ascii="Arial" w:hAnsi="Arial" w:cs="Arial"/>
        </w:rPr>
        <w:t xml:space="preserve">del </w:t>
      </w:r>
      <w:r w:rsidR="00607EAD" w:rsidRPr="00D66E78">
        <w:rPr>
          <w:rFonts w:ascii="Arial" w:hAnsi="Arial" w:cs="Arial"/>
          <w:sz w:val="22"/>
          <w:szCs w:val="22"/>
        </w:rPr>
        <w:t>Testo unico della ricostruzione privata, Allegato</w:t>
      </w:r>
      <w:r w:rsidRPr="00D66E78">
        <w:rPr>
          <w:rFonts w:ascii="Arial" w:hAnsi="Arial" w:cs="Arial"/>
          <w:sz w:val="22"/>
          <w:szCs w:val="22"/>
        </w:rPr>
        <w:t xml:space="preserve"> 5 “Soglie di danno, gradi di vulnerabilità, livelli operativi e costi parametrici per i danni gravi di edifici a destinazione prevalentemente abitativa”</w:t>
      </w:r>
    </w:p>
    <w:p w14:paraId="225F3F80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66E78">
        <w:rPr>
          <w:rFonts w:ascii="Arial" w:hAnsi="Arial" w:cs="Arial"/>
          <w:color w:val="000000" w:themeColor="text1"/>
          <w:sz w:val="22"/>
          <w:szCs w:val="22"/>
          <w:u w:val="single"/>
        </w:rPr>
        <w:t>Condizione di danno n. …</w:t>
      </w:r>
    </w:p>
    <w:p w14:paraId="3B13E44C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t>inserire stralcio Tabella 1 relativa alla soglia di danno presa in considerazione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052A0670" w14:textId="77777777" w:rsidR="00A82370" w:rsidRPr="00D66E78" w:rsidRDefault="00A82370" w:rsidP="00A82370">
      <w:pPr>
        <w:pStyle w:val="Paragrafoelenco"/>
        <w:numPr>
          <w:ilvl w:val="0"/>
          <w:numId w:val="2"/>
        </w:numPr>
        <w:suppressAutoHyphens w:val="0"/>
        <w:spacing w:line="360" w:lineRule="auto"/>
        <w:ind w:left="862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>Dimostrazione grafica della condizione di danno</w:t>
      </w:r>
    </w:p>
    <w:p w14:paraId="3845AD76" w14:textId="77777777" w:rsidR="00A82370" w:rsidRPr="00D66E78" w:rsidRDefault="00A82370" w:rsidP="00A82370">
      <w:pPr>
        <w:pStyle w:val="Paragrafoelenco"/>
        <w:spacing w:line="360" w:lineRule="auto"/>
        <w:ind w:left="3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[produrre l’esatta individuazione e numerazione delle componenti danneggiate, negli elaborati grafici con quotature riscontrabili nella successiva dimostrazione numerica]</w:t>
      </w:r>
    </w:p>
    <w:p w14:paraId="641C593D" w14:textId="77777777" w:rsidR="00A82370" w:rsidRPr="00D66E78" w:rsidRDefault="00A82370" w:rsidP="00A82370">
      <w:pPr>
        <w:pStyle w:val="Paragrafoelenco"/>
        <w:numPr>
          <w:ilvl w:val="0"/>
          <w:numId w:val="2"/>
        </w:numPr>
        <w:suppressAutoHyphens w:val="0"/>
        <w:spacing w:line="360" w:lineRule="auto"/>
        <w:ind w:left="862" w:hanging="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>Dimostrazione quantitativa della condizione di danno</w:t>
      </w:r>
    </w:p>
    <w:p w14:paraId="2E985D0A" w14:textId="77777777" w:rsidR="00A82370" w:rsidRPr="00D66E78" w:rsidRDefault="00A82370" w:rsidP="00A82370">
      <w:pPr>
        <w:pStyle w:val="Paragrafoelenco"/>
        <w:spacing w:line="360" w:lineRule="auto"/>
        <w:ind w:left="37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t>[produrre il conteggio delle quantità/quote/percentuali delle componenti danneggiate richiesto nella tabella allegata all’ordinanza commissariale]</w:t>
      </w:r>
    </w:p>
    <w:p w14:paraId="26362758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66E78">
        <w:rPr>
          <w:rFonts w:ascii="Arial" w:hAnsi="Arial" w:cs="Arial"/>
          <w:color w:val="000000" w:themeColor="text1"/>
          <w:sz w:val="22"/>
          <w:szCs w:val="22"/>
          <w:u w:val="single"/>
        </w:rPr>
        <w:t>Condizione di danno n. …</w:t>
      </w:r>
    </w:p>
    <w:p w14:paraId="0690253A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t>(…)</w:t>
      </w:r>
    </w:p>
    <w:p w14:paraId="62F0D5C5" w14:textId="5C37762D" w:rsidR="00A82370" w:rsidRPr="00D66E78" w:rsidRDefault="00A82370" w:rsidP="00A82370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6E78">
        <w:rPr>
          <w:rFonts w:ascii="Arial" w:hAnsi="Arial" w:cs="Arial"/>
          <w:b/>
          <w:sz w:val="22"/>
          <w:szCs w:val="22"/>
        </w:rPr>
        <w:t>Determinazione del “grado di vulnerabilità” con riferimento alle Tabelle 3 e 4 dell</w:t>
      </w:r>
      <w:r w:rsidR="00EA364C" w:rsidRPr="00D66E78">
        <w:rPr>
          <w:rFonts w:ascii="Arial" w:hAnsi="Arial" w:cs="Arial"/>
          <w:b/>
          <w:sz w:val="22"/>
          <w:szCs w:val="22"/>
        </w:rPr>
        <w:t>’:</w:t>
      </w:r>
      <w:r w:rsidRPr="00D66E78">
        <w:rPr>
          <w:rFonts w:ascii="Arial" w:hAnsi="Arial" w:cs="Arial"/>
          <w:b/>
          <w:sz w:val="22"/>
          <w:szCs w:val="22"/>
        </w:rPr>
        <w:t xml:space="preserve"> </w:t>
      </w:r>
    </w:p>
    <w:p w14:paraId="312269F5" w14:textId="4C9E3E03" w:rsidR="00EA364C" w:rsidRPr="00D66E78" w:rsidRDefault="00EA364C" w:rsidP="00EA364C">
      <w:pPr>
        <w:pStyle w:val="Paragrafoelenco"/>
        <w:tabs>
          <w:tab w:val="left" w:pos="2268"/>
          <w:tab w:val="left" w:pos="3828"/>
          <w:tab w:val="left" w:pos="5387"/>
          <w:tab w:val="left" w:pos="6663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</w:rPr>
        <w:sym w:font="Wingdings" w:char="F071"/>
      </w:r>
      <w:r w:rsidRPr="00D66E78">
        <w:rPr>
          <w:rFonts w:ascii="Arial" w:hAnsi="Arial" w:cs="Arial"/>
        </w:rPr>
        <w:t xml:space="preserve"> </w:t>
      </w:r>
      <w:r w:rsidR="00607EAD" w:rsidRPr="00D66E78">
        <w:rPr>
          <w:rFonts w:ascii="Arial" w:hAnsi="Arial" w:cs="Arial"/>
        </w:rPr>
        <w:t xml:space="preserve">del </w:t>
      </w:r>
      <w:r w:rsidR="00607EAD" w:rsidRPr="00D66E78">
        <w:rPr>
          <w:rFonts w:ascii="Arial" w:hAnsi="Arial" w:cs="Arial"/>
          <w:sz w:val="22"/>
          <w:szCs w:val="22"/>
        </w:rPr>
        <w:t xml:space="preserve">Testo unico della ricostruzione privata, Allegato </w:t>
      </w:r>
      <w:r w:rsidRPr="00D66E78">
        <w:rPr>
          <w:rFonts w:ascii="Arial" w:hAnsi="Arial" w:cs="Arial"/>
          <w:sz w:val="22"/>
          <w:szCs w:val="22"/>
        </w:rPr>
        <w:t>4 “Soglie di danno, gradi di vulnerabilità, livelli operativi e costi parametrici per i danni gravi negli edifici a destinazione produttiva”</w:t>
      </w:r>
    </w:p>
    <w:p w14:paraId="1047A583" w14:textId="77777777" w:rsidR="00EA364C" w:rsidRPr="00D66E78" w:rsidRDefault="00EA364C" w:rsidP="00EA364C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66E78">
        <w:rPr>
          <w:rFonts w:ascii="Arial" w:hAnsi="Arial" w:cs="Arial"/>
          <w:sz w:val="22"/>
          <w:szCs w:val="22"/>
        </w:rPr>
        <w:t xml:space="preserve">(ovvero) </w:t>
      </w:r>
    </w:p>
    <w:p w14:paraId="27A54D56" w14:textId="0649250E" w:rsidR="00EA364C" w:rsidRPr="00D66E78" w:rsidRDefault="00EA364C" w:rsidP="00EA364C">
      <w:pPr>
        <w:pStyle w:val="Paragrafoelenco"/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</w:rPr>
        <w:sym w:font="Wingdings" w:char="F071"/>
      </w:r>
      <w:r w:rsidRPr="00D66E78">
        <w:rPr>
          <w:rFonts w:ascii="Arial" w:hAnsi="Arial" w:cs="Arial"/>
        </w:rPr>
        <w:t xml:space="preserve"> </w:t>
      </w:r>
      <w:r w:rsidR="00607EAD" w:rsidRPr="00D66E78">
        <w:rPr>
          <w:rFonts w:ascii="Arial" w:hAnsi="Arial" w:cs="Arial"/>
        </w:rPr>
        <w:t xml:space="preserve">del </w:t>
      </w:r>
      <w:r w:rsidR="00607EAD" w:rsidRPr="00D66E78">
        <w:rPr>
          <w:rFonts w:ascii="Arial" w:hAnsi="Arial" w:cs="Arial"/>
          <w:sz w:val="22"/>
          <w:szCs w:val="22"/>
        </w:rPr>
        <w:t>Testo unico della ricostruzione privata, Allegato</w:t>
      </w:r>
      <w:r w:rsidRPr="00D66E78">
        <w:rPr>
          <w:rFonts w:ascii="Arial" w:hAnsi="Arial" w:cs="Arial"/>
          <w:sz w:val="22"/>
          <w:szCs w:val="22"/>
        </w:rPr>
        <w:t xml:space="preserve"> 5 “Soglie di danno, gradi di vulnerabilità, livelli operativi e costi parametrici per i danni gravi di edifici a destinazione prevalentemente abitativa”</w:t>
      </w:r>
    </w:p>
    <w:p w14:paraId="07FFB7F2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66E78">
        <w:rPr>
          <w:rFonts w:ascii="Arial" w:hAnsi="Arial" w:cs="Arial"/>
          <w:color w:val="000000" w:themeColor="text1"/>
          <w:sz w:val="22"/>
          <w:szCs w:val="22"/>
          <w:u w:val="single"/>
        </w:rPr>
        <w:t>Carenza n. … (tipo …)</w:t>
      </w:r>
    </w:p>
    <w:p w14:paraId="78408019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t>inserire stralcio Tabella 3 relativa alla carenza presa in considerazione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5D7F4055" w14:textId="77777777" w:rsidR="00A82370" w:rsidRPr="00D66E78" w:rsidRDefault="00A82370" w:rsidP="00A82370">
      <w:pPr>
        <w:pStyle w:val="Paragrafoelenco"/>
        <w:numPr>
          <w:ilvl w:val="0"/>
          <w:numId w:val="9"/>
        </w:numPr>
        <w:suppressAutoHyphens w:val="0"/>
        <w:spacing w:line="360" w:lineRule="auto"/>
        <w:ind w:left="862" w:hanging="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>Dimostrazione grafica della carenza</w:t>
      </w:r>
    </w:p>
    <w:p w14:paraId="75D3E374" w14:textId="77777777" w:rsidR="00A82370" w:rsidRPr="00D66E78" w:rsidRDefault="00A82370" w:rsidP="00A82370">
      <w:pPr>
        <w:pStyle w:val="Paragrafoelenco"/>
        <w:spacing w:line="360" w:lineRule="auto"/>
        <w:ind w:left="37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t>[produrre l’esatta individuazione delle carenze negli elaborati grafici e fotografici con quotature riscontrabili nella successiva dimostrazione quantitativa se richiesto]</w:t>
      </w:r>
    </w:p>
    <w:p w14:paraId="5CC9CC87" w14:textId="77777777" w:rsidR="00A82370" w:rsidRPr="00D66E78" w:rsidRDefault="00A82370" w:rsidP="00A82370">
      <w:pPr>
        <w:pStyle w:val="Paragrafoelenco"/>
        <w:numPr>
          <w:ilvl w:val="0"/>
          <w:numId w:val="9"/>
        </w:numPr>
        <w:suppressAutoHyphens w:val="0"/>
        <w:spacing w:line="360" w:lineRule="auto"/>
        <w:ind w:left="862" w:hanging="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>Dimostrazione quantitativa della carenza</w:t>
      </w:r>
    </w:p>
    <w:p w14:paraId="44B84CC1" w14:textId="77777777" w:rsidR="00A82370" w:rsidRPr="00D66E78" w:rsidRDefault="00A82370" w:rsidP="00A82370">
      <w:pPr>
        <w:pStyle w:val="Paragrafoelenco"/>
        <w:spacing w:line="360" w:lineRule="auto"/>
        <w:ind w:left="37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t>[se richiesto produrre il conteggio delle quantità/quote/percentuali/valutazioni numeriche relativo alla carenza presa in considerazione]</w:t>
      </w:r>
    </w:p>
    <w:p w14:paraId="6D656FA9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66E78">
        <w:rPr>
          <w:rFonts w:ascii="Arial" w:hAnsi="Arial" w:cs="Arial"/>
          <w:color w:val="000000" w:themeColor="text1"/>
          <w:sz w:val="22"/>
          <w:szCs w:val="22"/>
          <w:u w:val="single"/>
        </w:rPr>
        <w:t>Carenza n. … (tipo …)</w:t>
      </w:r>
    </w:p>
    <w:p w14:paraId="6779A7A5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i/>
          <w:color w:val="000000" w:themeColor="text1"/>
          <w:sz w:val="22"/>
          <w:szCs w:val="22"/>
        </w:rPr>
        <w:t>(…)</w:t>
      </w:r>
    </w:p>
    <w:p w14:paraId="41214B85" w14:textId="77777777" w:rsidR="00A82370" w:rsidRPr="00D66E78" w:rsidRDefault="00A82370" w:rsidP="00A82370">
      <w:pPr>
        <w:spacing w:line="360" w:lineRule="auto"/>
        <w:contextualSpacing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55AFA58" w14:textId="77777777" w:rsidR="006D0F15" w:rsidRPr="00D66E78" w:rsidRDefault="00B50EF2" w:rsidP="003C0E11">
      <w:pPr>
        <w:pStyle w:val="Paragrafoelenco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Determinazione del </w:t>
      </w:r>
      <w:r w:rsidR="00045725" w:rsidRPr="00D66E78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livello </w:t>
      </w:r>
      <w:r w:rsidR="00045725" w:rsidRPr="00D66E78">
        <w:rPr>
          <w:rFonts w:ascii="Arial" w:hAnsi="Arial" w:cs="Arial"/>
          <w:b/>
          <w:color w:val="000000" w:themeColor="text1"/>
          <w:sz w:val="22"/>
          <w:szCs w:val="22"/>
        </w:rPr>
        <w:t>operativo”</w:t>
      </w:r>
    </w:p>
    <w:p w14:paraId="740E9521" w14:textId="7D0ADBA0" w:rsidR="00607EAD" w:rsidRPr="00D66E78" w:rsidRDefault="006D0F15" w:rsidP="003C0E11">
      <w:pPr>
        <w:suppressAutoHyphens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Il “livello </w:t>
      </w:r>
      <w:r w:rsidR="00B83C27" w:rsidRPr="00D66E78">
        <w:rPr>
          <w:rFonts w:ascii="Arial" w:hAnsi="Arial" w:cs="Arial"/>
          <w:color w:val="000000" w:themeColor="text1"/>
          <w:sz w:val="22"/>
          <w:szCs w:val="22"/>
        </w:rPr>
        <w:t>operativo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” dell’edifico oggetto della presente perizia asseverata è stato </w:t>
      </w:r>
      <w:r w:rsidR="009F3DCB" w:rsidRPr="00D66E78">
        <w:rPr>
          <w:rFonts w:ascii="Arial" w:hAnsi="Arial" w:cs="Arial"/>
          <w:color w:val="000000" w:themeColor="text1"/>
          <w:sz w:val="22"/>
          <w:szCs w:val="22"/>
        </w:rPr>
        <w:t>determinato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sulla base della condizione rilevata dello “stato di danno” e del “grado di v</w:t>
      </w:r>
      <w:r w:rsidR="0032356E" w:rsidRPr="00D66E78">
        <w:rPr>
          <w:rFonts w:ascii="Arial" w:hAnsi="Arial" w:cs="Arial"/>
          <w:color w:val="000000" w:themeColor="text1"/>
          <w:sz w:val="22"/>
          <w:szCs w:val="22"/>
        </w:rPr>
        <w:t>u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>lnerabilità” stabili</w:t>
      </w:r>
      <w:r w:rsidR="009F3DCB" w:rsidRPr="00D66E78">
        <w:rPr>
          <w:rFonts w:ascii="Arial" w:hAnsi="Arial" w:cs="Arial"/>
          <w:color w:val="000000" w:themeColor="text1"/>
          <w:sz w:val="22"/>
          <w:szCs w:val="22"/>
        </w:rPr>
        <w:t>ti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da</w:t>
      </w:r>
      <w:r w:rsidR="009F3DCB" w:rsidRPr="00D66E78">
        <w:rPr>
          <w:rFonts w:ascii="Arial" w:hAnsi="Arial" w:cs="Arial"/>
          <w:color w:val="000000" w:themeColor="text1"/>
          <w:sz w:val="22"/>
          <w:szCs w:val="22"/>
        </w:rPr>
        <w:t>l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>le tabelle 2 e 4</w:t>
      </w:r>
      <w:r w:rsidR="008910CF" w:rsidRPr="00D66E78">
        <w:rPr>
          <w:rFonts w:ascii="Arial" w:hAnsi="Arial" w:cs="Arial"/>
          <w:color w:val="000000" w:themeColor="text1"/>
          <w:sz w:val="22"/>
          <w:szCs w:val="22"/>
        </w:rPr>
        <w:t>:</w:t>
      </w:r>
      <w:r w:rsidR="00A82370"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2370" w:rsidRPr="00D66E78">
        <w:rPr>
          <w:rFonts w:ascii="Arial" w:hAnsi="Arial" w:cs="Arial"/>
        </w:rPr>
        <w:t xml:space="preserve"> </w:t>
      </w:r>
    </w:p>
    <w:p w14:paraId="41F084B4" w14:textId="4DEF94A2" w:rsidR="00607EAD" w:rsidRPr="00D66E78" w:rsidRDefault="00EA364C" w:rsidP="003C0E11">
      <w:pPr>
        <w:suppressAutoHyphens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</w:rPr>
        <w:sym w:font="Wingdings" w:char="F071"/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AFD" w:rsidRPr="00D66E78">
        <w:rPr>
          <w:rFonts w:ascii="Arial" w:hAnsi="Arial" w:cs="Arial"/>
          <w:color w:val="000000" w:themeColor="text1"/>
          <w:sz w:val="22"/>
          <w:szCs w:val="22"/>
        </w:rPr>
        <w:t xml:space="preserve">del </w:t>
      </w:r>
      <w:r w:rsidR="00607EAD" w:rsidRPr="00D66E78">
        <w:rPr>
          <w:rFonts w:ascii="Arial" w:hAnsi="Arial" w:cs="Arial"/>
          <w:sz w:val="22"/>
          <w:szCs w:val="22"/>
        </w:rPr>
        <w:t>Testo unico della ricostruzione privata, Allegato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4 “Soglie di danno, gradi di vulnerabilità, livelli operativi e costi parametrici per i danni gravi negli edifici a destinazione produttiva”</w:t>
      </w:r>
    </w:p>
    <w:p w14:paraId="33C96403" w14:textId="07C9D262" w:rsidR="00607EAD" w:rsidRPr="00D66E78" w:rsidRDefault="00EA364C" w:rsidP="003C0E11">
      <w:pPr>
        <w:suppressAutoHyphens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AFD" w:rsidRPr="00D66E78">
        <w:rPr>
          <w:rFonts w:ascii="Arial" w:hAnsi="Arial" w:cs="Arial"/>
          <w:color w:val="000000" w:themeColor="text1"/>
          <w:sz w:val="22"/>
          <w:szCs w:val="22"/>
        </w:rPr>
        <w:t>(oppure)</w:t>
      </w:r>
    </w:p>
    <w:p w14:paraId="7E42D150" w14:textId="5B2F463A" w:rsidR="00B50EF2" w:rsidRPr="00D66E78" w:rsidRDefault="00EA364C" w:rsidP="003C0E11">
      <w:pPr>
        <w:suppressAutoHyphens w:val="0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66E78">
        <w:rPr>
          <w:rFonts w:ascii="Arial" w:hAnsi="Arial" w:cs="Arial"/>
        </w:rPr>
        <w:sym w:font="Wingdings" w:char="F071"/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6AFD" w:rsidRPr="00D66E78">
        <w:rPr>
          <w:rFonts w:ascii="Arial" w:hAnsi="Arial" w:cs="Arial"/>
          <w:color w:val="000000" w:themeColor="text1"/>
          <w:sz w:val="22"/>
          <w:szCs w:val="22"/>
        </w:rPr>
        <w:t xml:space="preserve">del </w:t>
      </w:r>
      <w:r w:rsidR="00607EAD" w:rsidRPr="00D66E78">
        <w:rPr>
          <w:rFonts w:ascii="Arial" w:hAnsi="Arial" w:cs="Arial"/>
          <w:sz w:val="22"/>
          <w:szCs w:val="22"/>
        </w:rPr>
        <w:t>Testo unico della ricostruzione privata, Allegato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5 “Soglie di danno, gradi di vulnerabilità, livelli operativi e costi parametrici per i danni gravi di edifici a destinazione prevalentemente abitativa”.</w:t>
      </w:r>
    </w:p>
    <w:p w14:paraId="6464F7FA" w14:textId="77777777" w:rsidR="007045B4" w:rsidRPr="00D66E78" w:rsidRDefault="007045B4" w:rsidP="003C0E11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Sulla base delle valutazioni espresse nei punti </w:t>
      </w:r>
      <w:r w:rsidR="00A82370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F)</w:t>
      </w:r>
      <w:r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A82370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“</w:t>
      </w:r>
      <w:r w:rsidR="00A82370" w:rsidRPr="00D66E78">
        <w:rPr>
          <w:rFonts w:ascii="Arial" w:hAnsi="Arial" w:cs="Arial"/>
          <w:i/>
          <w:color w:val="000000" w:themeColor="text1"/>
          <w:spacing w:val="10"/>
          <w:sz w:val="22"/>
          <w:szCs w:val="22"/>
        </w:rPr>
        <w:t>stato di danno””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e</w:t>
      </w:r>
      <w:r w:rsidR="00434C0F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G)</w:t>
      </w:r>
      <w:r w:rsidR="00B76D6D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“</w:t>
      </w:r>
      <w:r w:rsidRPr="00D66E78">
        <w:rPr>
          <w:rFonts w:ascii="Arial" w:hAnsi="Arial" w:cs="Arial"/>
          <w:i/>
          <w:color w:val="000000" w:themeColor="text1"/>
          <w:spacing w:val="10"/>
          <w:sz w:val="22"/>
          <w:szCs w:val="22"/>
        </w:rPr>
        <w:t>gradi di vulnerabilità</w:t>
      </w:r>
      <w:r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”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si identifica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08A0CDD" w14:textId="77777777" w:rsidR="00B50EF2" w:rsidRPr="00D66E78" w:rsidRDefault="00B50EF2" w:rsidP="003C0E11">
      <w:pPr>
        <w:pStyle w:val="Paragrafoelenco"/>
        <w:numPr>
          <w:ilvl w:val="0"/>
          <w:numId w:val="3"/>
        </w:numPr>
        <w:suppressAutoHyphens w:val="0"/>
        <w:spacing w:line="360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>Stato di danno riscontrato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B1C2200" w14:textId="77777777" w:rsidR="00B50EF2" w:rsidRPr="00D66E78" w:rsidRDefault="00D35B67" w:rsidP="003C0E11">
      <w:pPr>
        <w:tabs>
          <w:tab w:val="left" w:pos="4253"/>
          <w:tab w:val="left" w:pos="7088"/>
        </w:tabs>
        <w:spacing w:line="360" w:lineRule="auto"/>
        <w:ind w:left="113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B50EF2" w:rsidRPr="00D66E78">
        <w:rPr>
          <w:rFonts w:ascii="Arial" w:hAnsi="Arial" w:cs="Arial"/>
          <w:color w:val="000000" w:themeColor="text1"/>
          <w:sz w:val="22"/>
          <w:szCs w:val="22"/>
        </w:rPr>
        <w:t xml:space="preserve"> Stato di danno</w:t>
      </w:r>
      <w:r w:rsidR="00B50EF2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 2</w:t>
      </w:r>
      <w:r w:rsidR="00B50EF2"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7A2D" w:rsidRPr="00D66E78">
        <w:rPr>
          <w:rFonts w:ascii="Arial" w:hAnsi="Arial" w:cs="Arial"/>
          <w:color w:val="000000" w:themeColor="text1"/>
          <w:sz w:val="22"/>
          <w:szCs w:val="22"/>
        </w:rPr>
        <w:tab/>
      </w: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307A2D" w:rsidRPr="00D66E78">
        <w:rPr>
          <w:rFonts w:ascii="Arial" w:hAnsi="Arial" w:cs="Arial"/>
          <w:color w:val="000000" w:themeColor="text1"/>
          <w:sz w:val="22"/>
          <w:szCs w:val="22"/>
        </w:rPr>
        <w:t xml:space="preserve"> Stato di danno</w:t>
      </w:r>
      <w:r w:rsidR="00307A2D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 3</w:t>
      </w:r>
      <w:r w:rsidR="00307A2D" w:rsidRPr="00D66E7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307A2D" w:rsidRPr="00D66E78">
        <w:rPr>
          <w:rFonts w:ascii="Arial" w:hAnsi="Arial" w:cs="Arial"/>
          <w:color w:val="000000" w:themeColor="text1"/>
          <w:sz w:val="22"/>
          <w:szCs w:val="22"/>
        </w:rPr>
        <w:t xml:space="preserve"> Stato di danno</w:t>
      </w:r>
      <w:r w:rsidR="00307A2D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 4</w:t>
      </w:r>
    </w:p>
    <w:p w14:paraId="215117D1" w14:textId="77777777" w:rsidR="00B50EF2" w:rsidRPr="00D66E78" w:rsidRDefault="00B50EF2" w:rsidP="003C0E11">
      <w:pPr>
        <w:pStyle w:val="Paragrafoelenco"/>
        <w:numPr>
          <w:ilvl w:val="0"/>
          <w:numId w:val="3"/>
        </w:numPr>
        <w:suppressAutoHyphens w:val="0"/>
        <w:spacing w:line="360" w:lineRule="auto"/>
        <w:ind w:left="1134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Grado di vulnerabilità riscontrato</w:t>
      </w:r>
      <w:r w:rsidRPr="00D66E7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F0B8125" w14:textId="77777777" w:rsidR="00307A2D" w:rsidRPr="00D66E78" w:rsidRDefault="00D35B67" w:rsidP="003C0E11">
      <w:pPr>
        <w:tabs>
          <w:tab w:val="left" w:pos="4253"/>
          <w:tab w:val="left" w:pos="7088"/>
        </w:tabs>
        <w:spacing w:line="360" w:lineRule="auto"/>
        <w:ind w:left="1134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B50EF2"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0EF2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Alto </w:t>
      </w:r>
      <w:r w:rsidR="00307A2D" w:rsidRPr="00D66E78">
        <w:rPr>
          <w:rFonts w:ascii="Arial" w:hAnsi="Arial" w:cs="Arial"/>
          <w:color w:val="000000" w:themeColor="text1"/>
          <w:sz w:val="22"/>
          <w:szCs w:val="22"/>
        </w:rPr>
        <w:tab/>
      </w: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307A2D"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7A2D" w:rsidRPr="00D66E78">
        <w:rPr>
          <w:rFonts w:ascii="Arial" w:hAnsi="Arial" w:cs="Arial"/>
          <w:b/>
          <w:color w:val="000000" w:themeColor="text1"/>
          <w:sz w:val="22"/>
          <w:szCs w:val="22"/>
        </w:rPr>
        <w:t>Significativo</w:t>
      </w:r>
      <w:r w:rsidR="00307A2D" w:rsidRPr="00D66E78">
        <w:rPr>
          <w:rFonts w:ascii="Arial" w:hAnsi="Arial" w:cs="Arial"/>
          <w:color w:val="000000" w:themeColor="text1"/>
          <w:sz w:val="22"/>
          <w:szCs w:val="22"/>
        </w:rPr>
        <w:tab/>
      </w: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307A2D"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7A2D" w:rsidRPr="00D66E78">
        <w:rPr>
          <w:rFonts w:ascii="Arial" w:hAnsi="Arial" w:cs="Arial"/>
          <w:b/>
          <w:color w:val="000000" w:themeColor="text1"/>
          <w:sz w:val="22"/>
          <w:szCs w:val="22"/>
        </w:rPr>
        <w:t>Basso</w:t>
      </w:r>
    </w:p>
    <w:p w14:paraId="075851B3" w14:textId="24987938" w:rsidR="00C56AFD" w:rsidRPr="00D66E78" w:rsidRDefault="00952D89" w:rsidP="00434C0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pacing w:val="10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ch</w:t>
      </w:r>
      <w:r w:rsidR="00D35B67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e</w:t>
      </w:r>
      <w:r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,</w:t>
      </w:r>
      <w:r w:rsidR="00B50EF2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combina</w:t>
      </w:r>
      <w:r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te</w:t>
      </w:r>
      <w:r w:rsidR="00434C0F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tra di loro</w:t>
      </w:r>
      <w:r w:rsidR="00B50EF2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,</w:t>
      </w:r>
      <w:r w:rsidR="00434C0F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sulla base</w:t>
      </w:r>
      <w:r w:rsidR="00C56AFD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 xml:space="preserve"> </w:t>
      </w:r>
      <w:r w:rsidR="00434C0F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della Tabella 5</w:t>
      </w:r>
      <w:r w:rsidR="008910CF" w:rsidRPr="00D66E78">
        <w:rPr>
          <w:rFonts w:ascii="Arial" w:hAnsi="Arial" w:cs="Arial"/>
          <w:color w:val="000000" w:themeColor="text1"/>
          <w:spacing w:val="10"/>
          <w:sz w:val="22"/>
          <w:szCs w:val="22"/>
        </w:rPr>
        <w:t>:</w:t>
      </w:r>
    </w:p>
    <w:p w14:paraId="6532B88E" w14:textId="0DFB0809" w:rsidR="00C56AFD" w:rsidRPr="00D66E78" w:rsidRDefault="00EA364C" w:rsidP="00434C0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6E78">
        <w:rPr>
          <w:rFonts w:ascii="Arial" w:hAnsi="Arial" w:cs="Arial"/>
        </w:rPr>
        <w:sym w:font="Wingdings" w:char="F071"/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66E78">
        <w:rPr>
          <w:rFonts w:ascii="Arial" w:hAnsi="Arial" w:cs="Arial"/>
        </w:rPr>
        <w:t xml:space="preserve"> </w:t>
      </w:r>
      <w:r w:rsidR="00C56AFD" w:rsidRPr="00D66E78">
        <w:rPr>
          <w:rFonts w:ascii="Arial" w:hAnsi="Arial" w:cs="Arial"/>
          <w:sz w:val="22"/>
          <w:szCs w:val="22"/>
        </w:rPr>
        <w:t xml:space="preserve">del Testo unico della ricostruzione privata, Allegato 4 </w:t>
      </w:r>
      <w:r w:rsidRPr="00D66E78">
        <w:rPr>
          <w:rFonts w:ascii="Arial" w:hAnsi="Arial" w:cs="Arial"/>
          <w:sz w:val="22"/>
          <w:szCs w:val="22"/>
        </w:rPr>
        <w:t xml:space="preserve">“Soglie di danno, gradi di vulnerabilità, livelli operativi e costi parametrici per i danni gravi negli edifici a destinazione produttiva” </w:t>
      </w:r>
    </w:p>
    <w:p w14:paraId="38837736" w14:textId="77777777" w:rsidR="00C56AFD" w:rsidRPr="00D66E78" w:rsidRDefault="00EA364C" w:rsidP="00434C0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6E78">
        <w:rPr>
          <w:rFonts w:ascii="Arial" w:hAnsi="Arial" w:cs="Arial"/>
          <w:sz w:val="22"/>
          <w:szCs w:val="22"/>
        </w:rPr>
        <w:t xml:space="preserve">oppure </w:t>
      </w:r>
    </w:p>
    <w:p w14:paraId="37664893" w14:textId="24AC22A2" w:rsidR="00434C0F" w:rsidRPr="00D66E78" w:rsidRDefault="00EA364C" w:rsidP="00434C0F">
      <w:pPr>
        <w:spacing w:line="360" w:lineRule="auto"/>
        <w:contextualSpacing/>
        <w:jc w:val="both"/>
        <w:rPr>
          <w:rFonts w:ascii="Arial" w:hAnsi="Arial" w:cs="Arial"/>
          <w:b/>
          <w:color w:val="000000" w:themeColor="text1"/>
          <w:spacing w:val="10"/>
          <w:sz w:val="22"/>
          <w:szCs w:val="22"/>
        </w:rPr>
      </w:pPr>
      <w:r w:rsidRPr="00D66E78">
        <w:rPr>
          <w:rFonts w:ascii="Arial" w:hAnsi="Arial" w:cs="Arial"/>
          <w:sz w:val="22"/>
          <w:szCs w:val="22"/>
        </w:rPr>
        <w:sym w:font="Wingdings" w:char="F071"/>
      </w:r>
      <w:r w:rsidRPr="00D66E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66E78">
        <w:rPr>
          <w:rFonts w:ascii="Arial" w:hAnsi="Arial" w:cs="Arial"/>
          <w:sz w:val="22"/>
          <w:szCs w:val="22"/>
        </w:rPr>
        <w:t xml:space="preserve"> </w:t>
      </w:r>
      <w:r w:rsidR="00C56AFD" w:rsidRPr="00D66E78">
        <w:rPr>
          <w:rFonts w:ascii="Arial" w:hAnsi="Arial" w:cs="Arial"/>
          <w:sz w:val="22"/>
          <w:szCs w:val="22"/>
        </w:rPr>
        <w:t>del Testo unico della ricostruzione privata, Allegato</w:t>
      </w:r>
      <w:r w:rsidRPr="00D66E78">
        <w:rPr>
          <w:rFonts w:ascii="Arial" w:hAnsi="Arial" w:cs="Arial"/>
          <w:sz w:val="22"/>
          <w:szCs w:val="22"/>
        </w:rPr>
        <w:t xml:space="preserve"> 5 “Soglie di danno, gradi di vulnerabilità, livelli operativi e costi parametrici per i danni gravi di edifici a destinazione prevalentemente</w:t>
      </w:r>
      <w:r w:rsidRPr="00D66E78">
        <w:rPr>
          <w:rFonts w:ascii="Arial" w:hAnsi="Arial" w:cs="Arial"/>
        </w:rPr>
        <w:t xml:space="preserve"> abitativa” </w:t>
      </w:r>
      <w:r w:rsidR="00952D89" w:rsidRPr="00D66E78">
        <w:rPr>
          <w:rFonts w:ascii="Arial" w:hAnsi="Arial" w:cs="Arial"/>
          <w:b/>
          <w:color w:val="000000" w:themeColor="text1"/>
          <w:spacing w:val="10"/>
          <w:sz w:val="22"/>
          <w:szCs w:val="22"/>
        </w:rPr>
        <w:t xml:space="preserve">determinano </w:t>
      </w:r>
      <w:r w:rsidR="00B50EF2" w:rsidRPr="00D66E78">
        <w:rPr>
          <w:rFonts w:ascii="Arial" w:hAnsi="Arial" w:cs="Arial"/>
          <w:b/>
          <w:color w:val="000000" w:themeColor="text1"/>
          <w:spacing w:val="10"/>
          <w:sz w:val="22"/>
          <w:szCs w:val="22"/>
        </w:rPr>
        <w:t xml:space="preserve">il </w:t>
      </w:r>
      <w:r w:rsidR="00952D89" w:rsidRPr="00D66E78">
        <w:rPr>
          <w:rFonts w:ascii="Arial" w:hAnsi="Arial" w:cs="Arial"/>
          <w:b/>
          <w:color w:val="000000" w:themeColor="text1"/>
          <w:spacing w:val="10"/>
          <w:sz w:val="22"/>
          <w:szCs w:val="22"/>
        </w:rPr>
        <w:t xml:space="preserve">seguente </w:t>
      </w:r>
      <w:r w:rsidR="001D4491" w:rsidRPr="00D66E78">
        <w:rPr>
          <w:rFonts w:ascii="Arial" w:hAnsi="Arial" w:cs="Arial"/>
          <w:b/>
          <w:color w:val="000000" w:themeColor="text1"/>
          <w:spacing w:val="10"/>
          <w:sz w:val="22"/>
          <w:szCs w:val="22"/>
          <w:u w:val="single"/>
        </w:rPr>
        <w:t>LIVELLO</w:t>
      </w:r>
      <w:r w:rsidR="00952D89" w:rsidRPr="00D66E78">
        <w:rPr>
          <w:rFonts w:ascii="Arial" w:hAnsi="Arial" w:cs="Arial"/>
          <w:b/>
          <w:color w:val="000000" w:themeColor="text1"/>
          <w:spacing w:val="10"/>
          <w:sz w:val="22"/>
          <w:szCs w:val="22"/>
          <w:u w:val="single"/>
        </w:rPr>
        <w:t xml:space="preserve"> </w:t>
      </w:r>
      <w:r w:rsidR="001D4491" w:rsidRPr="00D66E78">
        <w:rPr>
          <w:rFonts w:ascii="Arial" w:hAnsi="Arial" w:cs="Arial"/>
          <w:b/>
          <w:color w:val="000000" w:themeColor="text1"/>
          <w:spacing w:val="10"/>
          <w:sz w:val="22"/>
          <w:szCs w:val="22"/>
          <w:u w:val="single"/>
        </w:rPr>
        <w:t>OPERATIVO</w:t>
      </w:r>
      <w:r w:rsidR="001D4491" w:rsidRPr="00D66E78">
        <w:rPr>
          <w:rFonts w:ascii="Arial" w:hAnsi="Arial" w:cs="Arial"/>
          <w:b/>
          <w:color w:val="000000" w:themeColor="text1"/>
          <w:spacing w:val="10"/>
          <w:sz w:val="22"/>
          <w:szCs w:val="22"/>
        </w:rPr>
        <w:t>:</w:t>
      </w:r>
    </w:p>
    <w:p w14:paraId="69FB0AF6" w14:textId="77777777" w:rsidR="00B50EF2" w:rsidRPr="00D66E78" w:rsidRDefault="00D35B67" w:rsidP="00434C0F">
      <w:pPr>
        <w:tabs>
          <w:tab w:val="left" w:pos="2977"/>
          <w:tab w:val="left" w:pos="5103"/>
          <w:tab w:val="left" w:pos="7230"/>
        </w:tabs>
        <w:spacing w:line="360" w:lineRule="auto"/>
        <w:ind w:left="851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B50EF2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 L1 </w:t>
      </w: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B50EF2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 L2 </w:t>
      </w: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B50EF2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 L3 </w:t>
      </w:r>
      <w:r w:rsidRPr="00D66E7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66E78">
        <w:rPr>
          <w:rFonts w:ascii="Arial" w:hAnsi="Arial" w:cs="Arial"/>
          <w:color w:val="000000" w:themeColor="text1"/>
          <w:sz w:val="22"/>
          <w:szCs w:val="22"/>
        </w:rPr>
        <w:sym w:font="Wingdings" w:char="F0A8"/>
      </w:r>
      <w:r w:rsidR="00B50EF2" w:rsidRPr="00D66E78">
        <w:rPr>
          <w:rFonts w:ascii="Arial" w:hAnsi="Arial" w:cs="Arial"/>
          <w:b/>
          <w:color w:val="000000" w:themeColor="text1"/>
          <w:sz w:val="22"/>
          <w:szCs w:val="22"/>
        </w:rPr>
        <w:t xml:space="preserve"> L4</w:t>
      </w:r>
    </w:p>
    <w:p w14:paraId="5EE07E38" w14:textId="77777777" w:rsidR="00434C0F" w:rsidRPr="00D66E78" w:rsidRDefault="00434C0F" w:rsidP="00434C0F">
      <w:pPr>
        <w:spacing w:line="360" w:lineRule="auto"/>
        <w:jc w:val="both"/>
        <w:rPr>
          <w:rFonts w:ascii="Arial" w:hAnsi="Arial" w:cs="Arial"/>
        </w:rPr>
      </w:pPr>
    </w:p>
    <w:p w14:paraId="65571809" w14:textId="77777777" w:rsidR="00434C0F" w:rsidRPr="00D66E78" w:rsidRDefault="00434C0F" w:rsidP="00434C0F">
      <w:pPr>
        <w:spacing w:line="360" w:lineRule="auto"/>
        <w:jc w:val="both"/>
        <w:rPr>
          <w:rFonts w:ascii="Arial" w:hAnsi="Arial" w:cs="Arial"/>
        </w:rPr>
      </w:pPr>
    </w:p>
    <w:p w14:paraId="59420E79" w14:textId="77777777" w:rsidR="00434C0F" w:rsidRPr="00D66E78" w:rsidRDefault="00434C0F" w:rsidP="00434C0F">
      <w:pPr>
        <w:spacing w:line="360" w:lineRule="auto"/>
        <w:jc w:val="both"/>
        <w:rPr>
          <w:rFonts w:ascii="Arial" w:hAnsi="Arial" w:cs="Arial"/>
        </w:rPr>
      </w:pPr>
      <w:r w:rsidRPr="00D66E78">
        <w:rPr>
          <w:rFonts w:ascii="Arial" w:hAnsi="Arial" w:cs="Arial"/>
        </w:rPr>
        <w:t>Luogo e data ……………</w:t>
      </w:r>
      <w:proofErr w:type="gramStart"/>
      <w:r w:rsidRPr="00D66E78">
        <w:rPr>
          <w:rFonts w:ascii="Arial" w:hAnsi="Arial" w:cs="Arial"/>
        </w:rPr>
        <w:t>…….</w:t>
      </w:r>
      <w:proofErr w:type="gramEnd"/>
      <w:r w:rsidRPr="00D66E78">
        <w:rPr>
          <w:rFonts w:ascii="Arial" w:hAnsi="Arial" w:cs="Arial"/>
        </w:rPr>
        <w:t>.</w:t>
      </w:r>
    </w:p>
    <w:p w14:paraId="563225CD" w14:textId="77777777" w:rsidR="00434C0F" w:rsidRPr="00D66E78" w:rsidRDefault="00434C0F" w:rsidP="00434C0F">
      <w:pPr>
        <w:spacing w:line="360" w:lineRule="auto"/>
        <w:jc w:val="both"/>
        <w:rPr>
          <w:rFonts w:ascii="Arial" w:hAnsi="Arial" w:cs="Arial"/>
        </w:rPr>
      </w:pPr>
    </w:p>
    <w:p w14:paraId="5CE10E40" w14:textId="77777777" w:rsidR="00434C0F" w:rsidRPr="00D66E78" w:rsidRDefault="00434C0F" w:rsidP="00434C0F">
      <w:pPr>
        <w:spacing w:line="360" w:lineRule="auto"/>
        <w:jc w:val="both"/>
        <w:rPr>
          <w:rFonts w:ascii="Arial" w:hAnsi="Arial" w:cs="Arial"/>
        </w:rPr>
      </w:pPr>
      <w:r w:rsidRPr="00D66E78">
        <w:rPr>
          <w:rFonts w:ascii="Arial" w:hAnsi="Arial" w:cs="Arial"/>
        </w:rPr>
        <w:t>Timbro e Firma</w:t>
      </w:r>
    </w:p>
    <w:p w14:paraId="40EC92DA" w14:textId="77777777" w:rsidR="00434C0F" w:rsidRPr="00D66E78" w:rsidRDefault="00434C0F" w:rsidP="00434C0F">
      <w:pPr>
        <w:spacing w:line="360" w:lineRule="auto"/>
        <w:jc w:val="both"/>
        <w:rPr>
          <w:rFonts w:ascii="Arial" w:hAnsi="Arial" w:cs="Arial"/>
        </w:rPr>
      </w:pPr>
      <w:r w:rsidRPr="00D66E78">
        <w:rPr>
          <w:rFonts w:ascii="Arial" w:hAnsi="Arial" w:cs="Arial"/>
        </w:rPr>
        <w:t>……………………………………………….</w:t>
      </w:r>
    </w:p>
    <w:p w14:paraId="4ECA9AB9" w14:textId="77777777" w:rsidR="00434C0F" w:rsidRPr="00D66E78" w:rsidRDefault="00434C0F" w:rsidP="00434C0F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D9E89C4" w14:textId="77777777" w:rsidR="00434C0F" w:rsidRPr="00D66E78" w:rsidRDefault="00434C0F" w:rsidP="00434C0F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1806E2" w14:textId="77777777" w:rsidR="00434C0F" w:rsidRPr="00D66E78" w:rsidRDefault="00434C0F" w:rsidP="00434C0F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2CCEE68" w14:textId="77777777" w:rsidR="00434C0F" w:rsidRPr="00D66E78" w:rsidRDefault="00434C0F" w:rsidP="00434C0F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6E78">
        <w:rPr>
          <w:rFonts w:ascii="Arial" w:hAnsi="Arial" w:cs="Arial"/>
          <w:b/>
          <w:sz w:val="20"/>
          <w:szCs w:val="20"/>
        </w:rPr>
        <w:t>Allegati</w:t>
      </w:r>
    </w:p>
    <w:p w14:paraId="3AE2F19C" w14:textId="77777777" w:rsidR="00434C0F" w:rsidRPr="00D66E78" w:rsidRDefault="00434C0F" w:rsidP="00434C0F">
      <w:pPr>
        <w:pStyle w:val="Paragrafoelenco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F5BC1D1" w14:textId="77777777" w:rsidR="00434C0F" w:rsidRPr="00D66E78" w:rsidRDefault="00434C0F" w:rsidP="00434C0F">
      <w:pPr>
        <w:pStyle w:val="Paragrafoelenco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6E78">
        <w:rPr>
          <w:rFonts w:ascii="Arial" w:hAnsi="Arial" w:cs="Arial"/>
          <w:sz w:val="20"/>
          <w:szCs w:val="20"/>
        </w:rPr>
        <w:t xml:space="preserve">Elaborati planimetrici quotati (piante e sezioni) dell’edificio oggetto di perizia con rilievo geometrico, materico-strutturale, destinazioni d’uso, e quadro fessurativo dell’intero edificio (con, in particolare, l’esatta indicazione e rispondenza alle soglie dello “stato di danno” e dei “gradi di vulnerabilità” di cui ai precedenti punti </w:t>
      </w:r>
      <w:r w:rsidR="006A0AC2" w:rsidRPr="00D66E78">
        <w:rPr>
          <w:rFonts w:ascii="Arial" w:hAnsi="Arial" w:cs="Arial"/>
          <w:sz w:val="20"/>
          <w:szCs w:val="20"/>
        </w:rPr>
        <w:t>F)</w:t>
      </w:r>
      <w:r w:rsidRPr="00D66E78">
        <w:rPr>
          <w:rFonts w:ascii="Arial" w:hAnsi="Arial" w:cs="Arial"/>
          <w:sz w:val="20"/>
          <w:szCs w:val="20"/>
        </w:rPr>
        <w:t xml:space="preserve"> e </w:t>
      </w:r>
      <w:r w:rsidR="006A0AC2" w:rsidRPr="00D66E78">
        <w:rPr>
          <w:rFonts w:ascii="Arial" w:hAnsi="Arial" w:cs="Arial"/>
          <w:sz w:val="20"/>
          <w:szCs w:val="20"/>
        </w:rPr>
        <w:t>G</w:t>
      </w:r>
      <w:r w:rsidRPr="00D66E78">
        <w:rPr>
          <w:rFonts w:ascii="Arial" w:hAnsi="Arial" w:cs="Arial"/>
          <w:sz w:val="20"/>
          <w:szCs w:val="20"/>
        </w:rPr>
        <w:t>);</w:t>
      </w:r>
    </w:p>
    <w:p w14:paraId="6E274817" w14:textId="77777777" w:rsidR="00434C0F" w:rsidRPr="00D66E78" w:rsidRDefault="00434C0F" w:rsidP="00434C0F">
      <w:pPr>
        <w:pStyle w:val="Paragrafoelenco"/>
        <w:numPr>
          <w:ilvl w:val="0"/>
          <w:numId w:val="5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6E78">
        <w:rPr>
          <w:rFonts w:ascii="Arial" w:hAnsi="Arial" w:cs="Arial"/>
          <w:sz w:val="20"/>
          <w:szCs w:val="20"/>
        </w:rPr>
        <w:t xml:space="preserve">Esauriente documentazione fotografica a colori attestante in particolare “stato di danno” e “gradi di vulnerabilità” di cui ai precedenti punti </w:t>
      </w:r>
      <w:r w:rsidR="006A0AC2" w:rsidRPr="00D66E78">
        <w:rPr>
          <w:rFonts w:ascii="Arial" w:hAnsi="Arial" w:cs="Arial"/>
          <w:sz w:val="20"/>
          <w:szCs w:val="20"/>
        </w:rPr>
        <w:t>F)</w:t>
      </w:r>
      <w:r w:rsidRPr="00D66E78">
        <w:rPr>
          <w:rFonts w:ascii="Arial" w:hAnsi="Arial" w:cs="Arial"/>
          <w:sz w:val="20"/>
          <w:szCs w:val="20"/>
        </w:rPr>
        <w:t xml:space="preserve"> e </w:t>
      </w:r>
      <w:r w:rsidR="006A0AC2" w:rsidRPr="00D66E78">
        <w:rPr>
          <w:rFonts w:ascii="Arial" w:hAnsi="Arial" w:cs="Arial"/>
          <w:sz w:val="20"/>
          <w:szCs w:val="20"/>
        </w:rPr>
        <w:t>G</w:t>
      </w:r>
      <w:r w:rsidRPr="00D66E78">
        <w:rPr>
          <w:rFonts w:ascii="Arial" w:hAnsi="Arial" w:cs="Arial"/>
          <w:sz w:val="20"/>
          <w:szCs w:val="20"/>
        </w:rPr>
        <w:t>); i punti di scatto fotografici devono essere indicati negli elaborati planimetrici sopra indicati;</w:t>
      </w:r>
    </w:p>
    <w:p w14:paraId="74057A09" w14:textId="77777777" w:rsidR="00434C0F" w:rsidRPr="00D66E78" w:rsidRDefault="00434C0F" w:rsidP="00434C0F">
      <w:pPr>
        <w:pStyle w:val="Paragrafoelenco"/>
        <w:numPr>
          <w:ilvl w:val="0"/>
          <w:numId w:val="5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6E78">
        <w:rPr>
          <w:rFonts w:ascii="Arial" w:hAnsi="Arial" w:cs="Arial"/>
          <w:sz w:val="20"/>
          <w:szCs w:val="20"/>
        </w:rPr>
        <w:t>Copia del documento d’identità del professionista incaricato asseverante.</w:t>
      </w:r>
    </w:p>
    <w:p w14:paraId="1127A9D4" w14:textId="77777777" w:rsidR="00B83C27" w:rsidRPr="00EA364C" w:rsidRDefault="00B83C27" w:rsidP="003C0E11">
      <w:pPr>
        <w:spacing w:line="360" w:lineRule="auto"/>
        <w:contextualSpacing/>
        <w:rPr>
          <w:rFonts w:ascii="Arial" w:hAnsi="Arial" w:cs="Arial"/>
          <w:b/>
        </w:rPr>
      </w:pPr>
    </w:p>
    <w:sectPr w:rsidR="00B83C27" w:rsidRPr="00EA364C" w:rsidSect="0007647B">
      <w:footerReference w:type="default" r:id="rId8"/>
      <w:pgSz w:w="11906" w:h="16838"/>
      <w:pgMar w:top="993" w:right="1134" w:bottom="1134" w:left="1134" w:header="567" w:footer="501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ACF94" w14:textId="77777777" w:rsidR="008079B6" w:rsidRDefault="008079B6">
      <w:r>
        <w:separator/>
      </w:r>
    </w:p>
  </w:endnote>
  <w:endnote w:type="continuationSeparator" w:id="0">
    <w:p w14:paraId="68E5B965" w14:textId="77777777" w:rsidR="008079B6" w:rsidRDefault="0080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253"/>
    </w:tblGrid>
    <w:tr w:rsidR="007C2706" w:rsidRPr="0032356E" w14:paraId="0D83E2DE" w14:textId="77777777" w:rsidTr="007C2706">
      <w:trPr>
        <w:jc w:val="center"/>
      </w:trPr>
      <w:tc>
        <w:tcPr>
          <w:tcW w:w="6095" w:type="dxa"/>
        </w:tcPr>
        <w:p w14:paraId="09B93A1A" w14:textId="77777777" w:rsidR="007C2706" w:rsidRPr="007C231A" w:rsidRDefault="007C2706" w:rsidP="00B14BA0">
          <w:pPr>
            <w:pStyle w:val="Pidipagina"/>
            <w:tabs>
              <w:tab w:val="clear" w:pos="4819"/>
              <w:tab w:val="center" w:pos="4145"/>
            </w:tabs>
            <w:ind w:left="888" w:hanging="888"/>
            <w:jc w:val="both"/>
            <w:rPr>
              <w:rFonts w:ascii="Arial Narrow" w:hAnsi="Arial Narrow"/>
              <w:i/>
              <w:sz w:val="20"/>
              <w:szCs w:val="20"/>
            </w:rPr>
          </w:pPr>
        </w:p>
      </w:tc>
      <w:tc>
        <w:tcPr>
          <w:tcW w:w="4253" w:type="dxa"/>
        </w:tcPr>
        <w:p w14:paraId="21F6A0CF" w14:textId="77777777" w:rsidR="007C2706" w:rsidRPr="007C231A" w:rsidRDefault="007C2706" w:rsidP="00B14BA0">
          <w:pPr>
            <w:pStyle w:val="Pidipagina"/>
            <w:rPr>
              <w:rFonts w:ascii="Arial Narrow" w:hAnsi="Arial Narrow"/>
              <w:i/>
              <w:sz w:val="20"/>
              <w:szCs w:val="20"/>
            </w:rPr>
          </w:pPr>
        </w:p>
      </w:tc>
    </w:tr>
  </w:tbl>
  <w:p w14:paraId="17A324EF" w14:textId="77777777" w:rsidR="004B1091" w:rsidRDefault="004B1091" w:rsidP="007C2706">
    <w:pPr>
      <w:pStyle w:val="Intestazione"/>
      <w:tabs>
        <w:tab w:val="clear" w:pos="9638"/>
        <w:tab w:val="right" w:pos="9923"/>
      </w:tabs>
      <w:ind w:left="-142" w:right="-28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2F49" w14:textId="77777777" w:rsidR="008079B6" w:rsidRDefault="008079B6">
      <w:r>
        <w:separator/>
      </w:r>
    </w:p>
  </w:footnote>
  <w:footnote w:type="continuationSeparator" w:id="0">
    <w:p w14:paraId="0D50F7C1" w14:textId="77777777" w:rsidR="008079B6" w:rsidRDefault="0080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5B0B"/>
    <w:multiLevelType w:val="hybridMultilevel"/>
    <w:tmpl w:val="8A6A8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A3A34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358"/>
    <w:multiLevelType w:val="hybridMultilevel"/>
    <w:tmpl w:val="2420441C"/>
    <w:lvl w:ilvl="0" w:tplc="71EE103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FB5"/>
    <w:multiLevelType w:val="multilevel"/>
    <w:tmpl w:val="DE9483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360F0C33"/>
    <w:multiLevelType w:val="hybridMultilevel"/>
    <w:tmpl w:val="9A7ADE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461"/>
    <w:multiLevelType w:val="hybridMultilevel"/>
    <w:tmpl w:val="B2A4F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7C9"/>
    <w:multiLevelType w:val="multilevel"/>
    <w:tmpl w:val="DE94831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6" w15:restartNumberingAfterBreak="0">
    <w:nsid w:val="4D6029BD"/>
    <w:multiLevelType w:val="hybridMultilevel"/>
    <w:tmpl w:val="01A69CC4"/>
    <w:lvl w:ilvl="0" w:tplc="4972F4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25238"/>
    <w:multiLevelType w:val="hybridMultilevel"/>
    <w:tmpl w:val="A7A28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D2C1C"/>
    <w:multiLevelType w:val="hybridMultilevel"/>
    <w:tmpl w:val="67EE6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E366B"/>
    <w:multiLevelType w:val="multilevel"/>
    <w:tmpl w:val="658E972C"/>
    <w:lvl w:ilvl="0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3C"/>
    <w:rsid w:val="000150A2"/>
    <w:rsid w:val="000164B6"/>
    <w:rsid w:val="000328BA"/>
    <w:rsid w:val="000329C1"/>
    <w:rsid w:val="0003317F"/>
    <w:rsid w:val="0004316D"/>
    <w:rsid w:val="00045725"/>
    <w:rsid w:val="000571A4"/>
    <w:rsid w:val="00072402"/>
    <w:rsid w:val="0007647B"/>
    <w:rsid w:val="00104F75"/>
    <w:rsid w:val="00140000"/>
    <w:rsid w:val="0014592E"/>
    <w:rsid w:val="00162BDC"/>
    <w:rsid w:val="001809D3"/>
    <w:rsid w:val="001B23E6"/>
    <w:rsid w:val="001D4491"/>
    <w:rsid w:val="001F07DE"/>
    <w:rsid w:val="001F5915"/>
    <w:rsid w:val="00201A0C"/>
    <w:rsid w:val="002302D2"/>
    <w:rsid w:val="00232756"/>
    <w:rsid w:val="00236B8F"/>
    <w:rsid w:val="00246B3F"/>
    <w:rsid w:val="0025115D"/>
    <w:rsid w:val="002742F7"/>
    <w:rsid w:val="0028013A"/>
    <w:rsid w:val="002834B3"/>
    <w:rsid w:val="002A35FE"/>
    <w:rsid w:val="002D2896"/>
    <w:rsid w:val="002D45FE"/>
    <w:rsid w:val="002D6BE4"/>
    <w:rsid w:val="003003BD"/>
    <w:rsid w:val="00307A2D"/>
    <w:rsid w:val="00314CCF"/>
    <w:rsid w:val="00321A40"/>
    <w:rsid w:val="0032356E"/>
    <w:rsid w:val="00332909"/>
    <w:rsid w:val="0033781D"/>
    <w:rsid w:val="003671E0"/>
    <w:rsid w:val="00382E8F"/>
    <w:rsid w:val="003904DE"/>
    <w:rsid w:val="003A1C32"/>
    <w:rsid w:val="003B1983"/>
    <w:rsid w:val="003C0838"/>
    <w:rsid w:val="003C0E11"/>
    <w:rsid w:val="003D5529"/>
    <w:rsid w:val="004207AC"/>
    <w:rsid w:val="00434C0F"/>
    <w:rsid w:val="00447446"/>
    <w:rsid w:val="00472A7C"/>
    <w:rsid w:val="00475054"/>
    <w:rsid w:val="004B1091"/>
    <w:rsid w:val="004C698A"/>
    <w:rsid w:val="004D616E"/>
    <w:rsid w:val="004E17E5"/>
    <w:rsid w:val="004E1C2C"/>
    <w:rsid w:val="004E7236"/>
    <w:rsid w:val="00516237"/>
    <w:rsid w:val="005178E1"/>
    <w:rsid w:val="00523968"/>
    <w:rsid w:val="0053156D"/>
    <w:rsid w:val="00543426"/>
    <w:rsid w:val="00556287"/>
    <w:rsid w:val="00572323"/>
    <w:rsid w:val="005724E9"/>
    <w:rsid w:val="00596468"/>
    <w:rsid w:val="005A6A8B"/>
    <w:rsid w:val="005B17FC"/>
    <w:rsid w:val="005B6C2A"/>
    <w:rsid w:val="005C27B4"/>
    <w:rsid w:val="005D4A0E"/>
    <w:rsid w:val="005E1941"/>
    <w:rsid w:val="005F6584"/>
    <w:rsid w:val="00607EAD"/>
    <w:rsid w:val="00632DB4"/>
    <w:rsid w:val="006609F1"/>
    <w:rsid w:val="00687535"/>
    <w:rsid w:val="0069144E"/>
    <w:rsid w:val="00692481"/>
    <w:rsid w:val="006A0AC2"/>
    <w:rsid w:val="006A2494"/>
    <w:rsid w:val="006A5567"/>
    <w:rsid w:val="006A6D67"/>
    <w:rsid w:val="006D0F15"/>
    <w:rsid w:val="006D2483"/>
    <w:rsid w:val="006D2629"/>
    <w:rsid w:val="006D4522"/>
    <w:rsid w:val="006F7C01"/>
    <w:rsid w:val="007045B4"/>
    <w:rsid w:val="007353BA"/>
    <w:rsid w:val="007462FE"/>
    <w:rsid w:val="00775007"/>
    <w:rsid w:val="00780389"/>
    <w:rsid w:val="007A316C"/>
    <w:rsid w:val="007B33EA"/>
    <w:rsid w:val="007B5E80"/>
    <w:rsid w:val="007B6790"/>
    <w:rsid w:val="007C2706"/>
    <w:rsid w:val="007F7E46"/>
    <w:rsid w:val="008072A6"/>
    <w:rsid w:val="008079B6"/>
    <w:rsid w:val="00830303"/>
    <w:rsid w:val="00832193"/>
    <w:rsid w:val="00837407"/>
    <w:rsid w:val="008502AB"/>
    <w:rsid w:val="00866C4D"/>
    <w:rsid w:val="0087656E"/>
    <w:rsid w:val="00890190"/>
    <w:rsid w:val="008910CF"/>
    <w:rsid w:val="008945CE"/>
    <w:rsid w:val="008A5E28"/>
    <w:rsid w:val="008D5317"/>
    <w:rsid w:val="008E65FE"/>
    <w:rsid w:val="008E7B3C"/>
    <w:rsid w:val="00903112"/>
    <w:rsid w:val="0094406B"/>
    <w:rsid w:val="00947EAE"/>
    <w:rsid w:val="00951A7E"/>
    <w:rsid w:val="00952D89"/>
    <w:rsid w:val="00963BAE"/>
    <w:rsid w:val="00972758"/>
    <w:rsid w:val="00993771"/>
    <w:rsid w:val="009D304C"/>
    <w:rsid w:val="009F3DCB"/>
    <w:rsid w:val="009F59E2"/>
    <w:rsid w:val="009F7ED1"/>
    <w:rsid w:val="00A10885"/>
    <w:rsid w:val="00A1698E"/>
    <w:rsid w:val="00A20045"/>
    <w:rsid w:val="00A32310"/>
    <w:rsid w:val="00A32BC7"/>
    <w:rsid w:val="00A46D51"/>
    <w:rsid w:val="00A75A03"/>
    <w:rsid w:val="00A761A7"/>
    <w:rsid w:val="00A82370"/>
    <w:rsid w:val="00A82C76"/>
    <w:rsid w:val="00AC3AE4"/>
    <w:rsid w:val="00AC616A"/>
    <w:rsid w:val="00AD2168"/>
    <w:rsid w:val="00AD414D"/>
    <w:rsid w:val="00AD7547"/>
    <w:rsid w:val="00B149AA"/>
    <w:rsid w:val="00B35553"/>
    <w:rsid w:val="00B36C72"/>
    <w:rsid w:val="00B464CE"/>
    <w:rsid w:val="00B50481"/>
    <w:rsid w:val="00B50EF2"/>
    <w:rsid w:val="00B60334"/>
    <w:rsid w:val="00B76D6D"/>
    <w:rsid w:val="00B80744"/>
    <w:rsid w:val="00B83C27"/>
    <w:rsid w:val="00BB0FD2"/>
    <w:rsid w:val="00BE552F"/>
    <w:rsid w:val="00C00DB3"/>
    <w:rsid w:val="00C04584"/>
    <w:rsid w:val="00C114AA"/>
    <w:rsid w:val="00C15AA6"/>
    <w:rsid w:val="00C17E01"/>
    <w:rsid w:val="00C32868"/>
    <w:rsid w:val="00C32DF9"/>
    <w:rsid w:val="00C56AFD"/>
    <w:rsid w:val="00C803AB"/>
    <w:rsid w:val="00C91410"/>
    <w:rsid w:val="00C92915"/>
    <w:rsid w:val="00C92ACE"/>
    <w:rsid w:val="00C9440B"/>
    <w:rsid w:val="00CB751D"/>
    <w:rsid w:val="00CD5284"/>
    <w:rsid w:val="00CF228D"/>
    <w:rsid w:val="00CF261A"/>
    <w:rsid w:val="00CF60FB"/>
    <w:rsid w:val="00CF68E4"/>
    <w:rsid w:val="00D104B6"/>
    <w:rsid w:val="00D14762"/>
    <w:rsid w:val="00D17137"/>
    <w:rsid w:val="00D1750B"/>
    <w:rsid w:val="00D30679"/>
    <w:rsid w:val="00D35B67"/>
    <w:rsid w:val="00D640C1"/>
    <w:rsid w:val="00D66E78"/>
    <w:rsid w:val="00D722B7"/>
    <w:rsid w:val="00D752DF"/>
    <w:rsid w:val="00D86DFD"/>
    <w:rsid w:val="00DA0A0E"/>
    <w:rsid w:val="00DA5FEE"/>
    <w:rsid w:val="00DD42F4"/>
    <w:rsid w:val="00DE4F74"/>
    <w:rsid w:val="00E06F2D"/>
    <w:rsid w:val="00E11484"/>
    <w:rsid w:val="00E33122"/>
    <w:rsid w:val="00E52B79"/>
    <w:rsid w:val="00E83D2D"/>
    <w:rsid w:val="00EA364C"/>
    <w:rsid w:val="00EB0ECB"/>
    <w:rsid w:val="00EB1C66"/>
    <w:rsid w:val="00ED0CB7"/>
    <w:rsid w:val="00F13DE8"/>
    <w:rsid w:val="00F22D3B"/>
    <w:rsid w:val="00F46F64"/>
    <w:rsid w:val="00F52EF2"/>
    <w:rsid w:val="00F67DCA"/>
    <w:rsid w:val="00F821F9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42470"/>
  <w15:docId w15:val="{AD4A2190-A50C-49D3-B9D1-8B00DA58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rsid w:val="00CE0694"/>
    <w:rPr>
      <w:rFonts w:ascii="Segoe UI" w:hAnsi="Segoe UI" w:cs="Segoe UI"/>
      <w:sz w:val="18"/>
      <w:szCs w:val="18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19734B"/>
    <w:rPr>
      <w:sz w:val="24"/>
      <w:szCs w:val="24"/>
      <w:lang w:val="en-GB" w:eastAsia="en-US"/>
    </w:rPr>
  </w:style>
  <w:style w:type="character" w:customStyle="1" w:styleId="CollegamentoInternet">
    <w:name w:val="Collegamento Internet"/>
    <w:uiPriority w:val="99"/>
    <w:unhideWhenUsed/>
    <w:rsid w:val="00DC6F86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b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CE0694"/>
    <w:pPr>
      <w:spacing w:after="280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694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19734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75807"/>
    <w:pPr>
      <w:ind w:left="720"/>
      <w:contextualSpacing/>
    </w:pPr>
  </w:style>
  <w:style w:type="paragraph" w:customStyle="1" w:styleId="Default">
    <w:name w:val="Default"/>
    <w:rsid w:val="00286CC0"/>
    <w:pPr>
      <w:suppressAutoHyphens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C6F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7E01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7FC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Carpredefinitoparagrafo"/>
    <w:rsid w:val="005B17FC"/>
  </w:style>
  <w:style w:type="character" w:styleId="Testosegnaposto">
    <w:name w:val="Placeholder Text"/>
    <w:basedOn w:val="Carpredefinitoparagrafo"/>
    <w:uiPriority w:val="99"/>
    <w:semiHidden/>
    <w:rsid w:val="00246B3F"/>
    <w:rPr>
      <w:color w:val="808080"/>
    </w:rPr>
  </w:style>
  <w:style w:type="paragraph" w:customStyle="1" w:styleId="Contenutotabella">
    <w:name w:val="Contenuto tabella"/>
    <w:basedOn w:val="Normale"/>
    <w:rsid w:val="00AD414D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A8DAF-E91D-4F67-BC0A-5B23DA77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Giampaolo Gabrielli</dc:creator>
  <cp:lastModifiedBy>Leonardo Salimbeni</cp:lastModifiedBy>
  <cp:revision>3</cp:revision>
  <cp:lastPrinted>2018-02-02T15:32:00Z</cp:lastPrinted>
  <dcterms:created xsi:type="dcterms:W3CDTF">2023-04-27T09:20:00Z</dcterms:created>
  <dcterms:modified xsi:type="dcterms:W3CDTF">2023-04-27T10:36:00Z</dcterms:modified>
  <dc:language>it-IT</dc:language>
</cp:coreProperties>
</file>